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59B" w:rsidRPr="0099059B" w:rsidRDefault="00F011B8" w:rsidP="0099059B">
      <w:pPr>
        <w:spacing w:before="100" w:beforeAutospacing="1" w:after="100" w:afterAutospacing="1" w:line="240" w:lineRule="auto"/>
        <w:jc w:val="center"/>
        <w:outlineLvl w:val="1"/>
        <w:rPr>
          <w:rFonts w:ascii="Segoe UI" w:eastAsia="Times New Roman" w:hAnsi="Segoe UI" w:cs="Segoe UI"/>
          <w:b/>
          <w:bCs/>
          <w:color w:val="000000"/>
          <w:sz w:val="24"/>
          <w:szCs w:val="24"/>
          <w:lang w:eastAsia="pt-BR"/>
        </w:rPr>
      </w:pPr>
      <w:bookmarkStart w:id="0" w:name="_GoBack"/>
      <w:bookmarkEnd w:id="0"/>
      <w:r>
        <w:rPr>
          <w:rFonts w:ascii="Segoe UI" w:eastAsia="Times New Roman" w:hAnsi="Segoe UI" w:cs="Segoe UI"/>
          <w:b/>
          <w:bCs/>
          <w:color w:val="000000"/>
          <w:sz w:val="24"/>
          <w:szCs w:val="24"/>
          <w:lang w:eastAsia="pt-BR"/>
        </w:rPr>
        <w:t xml:space="preserve">Termo de </w:t>
      </w:r>
      <w:r w:rsidR="00EB5E69">
        <w:rPr>
          <w:rFonts w:ascii="Segoe UI" w:eastAsia="Times New Roman" w:hAnsi="Segoe UI" w:cs="Segoe UI"/>
          <w:b/>
          <w:bCs/>
          <w:color w:val="000000"/>
          <w:sz w:val="24"/>
          <w:szCs w:val="24"/>
          <w:lang w:eastAsia="pt-BR"/>
        </w:rPr>
        <w:t>U</w:t>
      </w:r>
      <w:r>
        <w:rPr>
          <w:rFonts w:ascii="Segoe UI" w:eastAsia="Times New Roman" w:hAnsi="Segoe UI" w:cs="Segoe UI"/>
          <w:b/>
          <w:bCs/>
          <w:color w:val="000000"/>
          <w:sz w:val="24"/>
          <w:szCs w:val="24"/>
          <w:lang w:eastAsia="pt-BR"/>
        </w:rPr>
        <w:t xml:space="preserve">so e </w:t>
      </w:r>
      <w:r w:rsidR="00A11DC1">
        <w:rPr>
          <w:rFonts w:ascii="Segoe UI" w:eastAsia="Times New Roman" w:hAnsi="Segoe UI" w:cs="Segoe UI"/>
          <w:b/>
          <w:bCs/>
          <w:color w:val="000000"/>
          <w:sz w:val="24"/>
          <w:szCs w:val="24"/>
          <w:lang w:eastAsia="pt-BR"/>
        </w:rPr>
        <w:t xml:space="preserve">Política de Privacidade </w:t>
      </w:r>
    </w:p>
    <w:p w:rsidR="0099059B" w:rsidRPr="0099059B" w:rsidRDefault="0099059B" w:rsidP="0099059B">
      <w:pPr>
        <w:spacing w:before="100" w:beforeAutospacing="1" w:after="100" w:afterAutospacing="1" w:line="240" w:lineRule="auto"/>
        <w:ind w:left="6010"/>
        <w:jc w:val="both"/>
        <w:outlineLvl w:val="1"/>
        <w:rPr>
          <w:rFonts w:ascii="Segoe UI" w:eastAsia="Times New Roman" w:hAnsi="Segoe UI" w:cs="Segoe UI"/>
          <w:b/>
          <w:bCs/>
          <w:color w:val="000000"/>
          <w:lang w:eastAsia="pt-BR"/>
        </w:rPr>
      </w:pPr>
      <w:r w:rsidRPr="0099059B">
        <w:rPr>
          <w:rFonts w:ascii="Segoe UI" w:eastAsia="Times New Roman" w:hAnsi="Segoe UI" w:cs="Segoe UI"/>
          <w:b/>
          <w:bCs/>
          <w:color w:val="000000"/>
          <w:lang w:eastAsia="pt-BR"/>
        </w:rPr>
        <w:t> </w:t>
      </w:r>
    </w:p>
    <w:p w:rsidR="0099059B" w:rsidRPr="0099059B" w:rsidRDefault="0099059B" w:rsidP="00F011B8">
      <w:pPr>
        <w:spacing w:before="100" w:beforeAutospacing="1" w:after="100" w:afterAutospacing="1" w:line="240" w:lineRule="auto"/>
        <w:ind w:left="993" w:hanging="426"/>
        <w:outlineLvl w:val="1"/>
        <w:rPr>
          <w:rFonts w:ascii="Segoe UI" w:eastAsia="Times New Roman" w:hAnsi="Segoe UI" w:cs="Segoe UI"/>
          <w:color w:val="000000"/>
          <w:sz w:val="24"/>
          <w:szCs w:val="24"/>
          <w:lang w:eastAsia="pt-BR"/>
        </w:rPr>
      </w:pPr>
      <w:r w:rsidRPr="0099059B">
        <w:rPr>
          <w:rFonts w:ascii="Segoe UI" w:eastAsia="Times New Roman" w:hAnsi="Segoe UI" w:cs="Segoe UI"/>
          <w:b/>
          <w:bCs/>
          <w:color w:val="000000"/>
          <w:sz w:val="24"/>
          <w:szCs w:val="24"/>
          <w:lang w:eastAsia="pt-BR"/>
        </w:rPr>
        <w:t>1. Informações contidas neste documento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Neste Termo de Uso e Política de Privacidade, </w:t>
      </w:r>
      <w:r w:rsidR="00F011B8">
        <w:rPr>
          <w:rFonts w:ascii="Segoe UI" w:eastAsia="Times New Roman" w:hAnsi="Segoe UI" w:cs="Segoe UI"/>
          <w:color w:val="000000"/>
          <w:lang w:eastAsia="pt-BR"/>
        </w:rPr>
        <w:t xml:space="preserve">o usuário do serviço “XXXX” encontrará informações sobre: </w:t>
      </w:r>
      <w:r w:rsidRPr="0099059B">
        <w:rPr>
          <w:rFonts w:ascii="Segoe UI" w:eastAsia="Times New Roman" w:hAnsi="Segoe UI" w:cs="Segoe UI"/>
          <w:color w:val="000000"/>
          <w:lang w:eastAsia="pt-BR"/>
        </w:rPr>
        <w:t xml:space="preserve">o funcionamento do serviço </w:t>
      </w:r>
      <w:proofErr w:type="spellStart"/>
      <w:r w:rsidRPr="0099059B">
        <w:rPr>
          <w:rFonts w:ascii="Segoe UI" w:eastAsia="Times New Roman" w:hAnsi="Segoe UI" w:cs="Segoe UI"/>
          <w:color w:val="000000"/>
          <w:lang w:eastAsia="pt-BR"/>
        </w:rPr>
        <w:t>solicitadoe</w:t>
      </w:r>
      <w:proofErr w:type="spellEnd"/>
      <w:r w:rsidRPr="0099059B">
        <w:rPr>
          <w:rFonts w:ascii="Segoe UI" w:eastAsia="Times New Roman" w:hAnsi="Segoe UI" w:cs="Segoe UI"/>
          <w:color w:val="000000"/>
          <w:lang w:eastAsia="pt-BR"/>
        </w:rPr>
        <w:t xml:space="preserve"> as regras aplicáveis a ele; o embasamento legal relacionado à prestação do serviço; as suas responsabilidades ao utilizar o serviço; as responsabilidades da administração pública ao fornecer o serviço; informações para contato, caso exista alguma dúvida</w:t>
      </w:r>
      <w:proofErr w:type="gramStart"/>
      <w:r w:rsidRPr="0099059B">
        <w:rPr>
          <w:rFonts w:ascii="Segoe UI" w:eastAsia="Times New Roman" w:hAnsi="Segoe UI" w:cs="Segoe UI"/>
          <w:color w:val="000000"/>
          <w:lang w:eastAsia="pt-BR"/>
        </w:rPr>
        <w:t xml:space="preserve"> ou seja</w:t>
      </w:r>
      <w:proofErr w:type="gramEnd"/>
      <w:r w:rsidRPr="0099059B">
        <w:rPr>
          <w:rFonts w:ascii="Segoe UI" w:eastAsia="Times New Roman" w:hAnsi="Segoe UI" w:cs="Segoe UI"/>
          <w:color w:val="000000"/>
          <w:lang w:eastAsia="pt-BR"/>
        </w:rPr>
        <w:t xml:space="preserve"> necessário atualizar informações; e o foro responsável por eventuais reclamações, caso questões deste documento tenham sido violadas.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Além disso, você encontrará informações sobre qual o tratamento dos dados pessoais realizados, de forma automatizada ou não, e a sua finalidade; quais dados pessoais são necessários para a prestação do serviço; a forma como eles são coletados; se há o compartilhamento dos seus dados com terceiros; e quais as medidas de segurança </w:t>
      </w:r>
      <w:proofErr w:type="gramStart"/>
      <w:r w:rsidRPr="0099059B">
        <w:rPr>
          <w:rFonts w:ascii="Segoe UI" w:eastAsia="Times New Roman" w:hAnsi="Segoe UI" w:cs="Segoe UI"/>
          <w:color w:val="000000"/>
          <w:lang w:eastAsia="pt-BR"/>
        </w:rPr>
        <w:t>implementadas</w:t>
      </w:r>
      <w:proofErr w:type="gramEnd"/>
      <w:r w:rsidRPr="0099059B">
        <w:rPr>
          <w:rFonts w:ascii="Segoe UI" w:eastAsia="Times New Roman" w:hAnsi="Segoe UI" w:cs="Segoe UI"/>
          <w:color w:val="000000"/>
          <w:lang w:eastAsia="pt-BR"/>
        </w:rPr>
        <w:t xml:space="preserve"> para proteger os seus dados.</w:t>
      </w:r>
    </w:p>
    <w:p w:rsidR="0099059B" w:rsidRPr="0099059B" w:rsidRDefault="00F011B8" w:rsidP="0099059B">
      <w:pPr>
        <w:spacing w:before="100" w:beforeAutospacing="1" w:after="100" w:afterAutospacing="1" w:line="240" w:lineRule="auto"/>
        <w:ind w:left="567"/>
        <w:jc w:val="both"/>
        <w:rPr>
          <w:rFonts w:ascii="Segoe UI" w:eastAsia="Times New Roman" w:hAnsi="Segoe UI" w:cs="Segoe UI"/>
          <w:color w:val="000000"/>
          <w:lang w:eastAsia="pt-BR"/>
        </w:rPr>
      </w:pPr>
      <w:r>
        <w:rPr>
          <w:rFonts w:ascii="Segoe UI" w:eastAsia="Times New Roman" w:hAnsi="Segoe UI" w:cs="Segoe UI"/>
          <w:color w:val="000000"/>
          <w:lang w:eastAsia="pt-BR"/>
        </w:rPr>
        <w:t xml:space="preserve">Este </w:t>
      </w:r>
      <w:r w:rsidR="0099059B" w:rsidRPr="0099059B">
        <w:rPr>
          <w:rFonts w:ascii="Segoe UI" w:eastAsia="Times New Roman" w:hAnsi="Segoe UI" w:cs="Segoe UI"/>
          <w:color w:val="000000"/>
          <w:lang w:eastAsia="pt-BR"/>
        </w:rPr>
        <w:t>Termo de Uso e Política de Privacidade</w:t>
      </w:r>
      <w:r>
        <w:rPr>
          <w:rFonts w:ascii="Segoe UI" w:eastAsia="Times New Roman" w:hAnsi="Segoe UI" w:cs="Segoe UI"/>
          <w:color w:val="000000"/>
          <w:lang w:eastAsia="pt-BR"/>
        </w:rPr>
        <w:t> foi</w:t>
      </w:r>
      <w:r w:rsidR="0099059B" w:rsidRPr="0099059B">
        <w:rPr>
          <w:rFonts w:ascii="Segoe UI" w:eastAsia="Times New Roman" w:hAnsi="Segoe UI" w:cs="Segoe UI"/>
          <w:color w:val="000000"/>
          <w:lang w:eastAsia="pt-BR"/>
        </w:rPr>
        <w:t xml:space="preserve"> elaborado em conformidade com a </w:t>
      </w:r>
      <w:hyperlink r:id="rId6" w:tgtFrame="_blank" w:history="1">
        <w:r w:rsidR="0099059B" w:rsidRPr="0099059B">
          <w:rPr>
            <w:rFonts w:ascii="Segoe UI" w:eastAsia="Times New Roman" w:hAnsi="Segoe UI" w:cs="Segoe UI"/>
            <w:color w:val="0000FF"/>
            <w:u w:val="single"/>
            <w:lang w:eastAsia="pt-BR"/>
          </w:rPr>
          <w:t xml:space="preserve">Lei Federal nº 12.965, de 23 de abril de </w:t>
        </w:r>
        <w:proofErr w:type="gramStart"/>
        <w:r w:rsidR="0099059B" w:rsidRPr="0099059B">
          <w:rPr>
            <w:rFonts w:ascii="Segoe UI" w:eastAsia="Times New Roman" w:hAnsi="Segoe UI" w:cs="Segoe UI"/>
            <w:color w:val="0000FF"/>
            <w:u w:val="single"/>
            <w:lang w:eastAsia="pt-BR"/>
          </w:rPr>
          <w:t>2014</w:t>
        </w:r>
      </w:hyperlink>
      <w:r w:rsidR="0099059B" w:rsidRPr="0099059B">
        <w:rPr>
          <w:rFonts w:ascii="Segoe UI" w:eastAsia="Times New Roman" w:hAnsi="Segoe UI" w:cs="Segoe UI"/>
          <w:color w:val="000000"/>
          <w:lang w:eastAsia="pt-BR"/>
        </w:rPr>
        <w:t> (Marco Civil da Internet), com a </w:t>
      </w:r>
      <w:hyperlink r:id="rId7" w:tgtFrame="_blank" w:history="1">
        <w:r w:rsidR="0099059B" w:rsidRPr="0099059B">
          <w:rPr>
            <w:rFonts w:ascii="Segoe UI" w:eastAsia="Times New Roman" w:hAnsi="Segoe UI" w:cs="Segoe UI"/>
            <w:color w:val="0000FF"/>
            <w:u w:val="single"/>
            <w:lang w:eastAsia="pt-BR"/>
          </w:rPr>
          <w:t>Lei Federal nº</w:t>
        </w:r>
        <w:proofErr w:type="gramEnd"/>
        <w:r w:rsidR="0099059B" w:rsidRPr="0099059B">
          <w:rPr>
            <w:rFonts w:ascii="Segoe UI" w:eastAsia="Times New Roman" w:hAnsi="Segoe UI" w:cs="Segoe UI"/>
            <w:color w:val="0000FF"/>
            <w:u w:val="single"/>
            <w:lang w:eastAsia="pt-BR"/>
          </w:rPr>
          <w:t xml:space="preserve"> 13.709, de 14 de agosto de 2018</w:t>
        </w:r>
      </w:hyperlink>
      <w:r w:rsidR="0099059B" w:rsidRPr="0099059B">
        <w:rPr>
          <w:rFonts w:ascii="Segoe UI" w:eastAsia="Times New Roman" w:hAnsi="Segoe UI" w:cs="Segoe UI"/>
          <w:color w:val="000000"/>
          <w:lang w:eastAsia="pt-BR"/>
        </w:rPr>
        <w:t> (Lei de Proteção de Dados Pessoais) e com o Decreto Estadual nº 91.229, de 18 de maio de 2023.</w:t>
      </w:r>
    </w:p>
    <w:p w:rsidR="0099059B" w:rsidRPr="0099059B" w:rsidRDefault="00380893" w:rsidP="0099059B">
      <w:pPr>
        <w:spacing w:before="100" w:beforeAutospacing="1" w:after="100" w:afterAutospacing="1" w:line="240" w:lineRule="auto"/>
        <w:ind w:left="567"/>
        <w:jc w:val="both"/>
        <w:rPr>
          <w:rFonts w:ascii="Segoe UI" w:eastAsia="Times New Roman" w:hAnsi="Segoe UI" w:cs="Segoe UI"/>
          <w:color w:val="000000"/>
          <w:lang w:eastAsia="pt-BR"/>
        </w:rPr>
      </w:pPr>
      <w:r>
        <w:rPr>
          <w:rFonts w:ascii="Segoe UI" w:eastAsia="Times New Roman" w:hAnsi="Segoe UI" w:cs="Segoe UI"/>
          <w:noProof/>
          <w:color w:val="000000"/>
          <w:lang w:eastAsia="pt-BR"/>
        </w:rPr>
        <w:pict>
          <v:rect id="Rectangle 4" o:spid="_x0000_s1026" style="position:absolute;left:0;text-align:left;margin-left:20.7pt;margin-top:57.25pt;width:438.9pt;height:262.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"/>
        </w:pict>
      </w:r>
      <w:r w:rsidR="00EB5E69">
        <w:rPr>
          <w:rFonts w:ascii="Segoe UI" w:eastAsia="Times New Roman" w:hAnsi="Segoe UI" w:cs="Segoe UI"/>
          <w:noProof/>
          <w:color w:val="000000"/>
          <w:lang w:eastAsia="pt-BR"/>
        </w:rPr>
        <w:t xml:space="preserve">A Adminstração Pública estadual </w:t>
      </w:r>
      <w:r w:rsidR="0099059B" w:rsidRPr="0099059B">
        <w:rPr>
          <w:rFonts w:ascii="Segoe UI" w:eastAsia="Times New Roman" w:hAnsi="Segoe UI" w:cs="Segoe UI"/>
          <w:color w:val="000000"/>
          <w:lang w:eastAsia="pt-BR"/>
        </w:rPr>
        <w:t>se compromete a cumprir as normas previstas na </w:t>
      </w:r>
      <w:hyperlink r:id="rId8" w:tgtFrame="_blank" w:history="1">
        <w:r w:rsidR="0099059B" w:rsidRPr="0099059B">
          <w:rPr>
            <w:rFonts w:ascii="Segoe UI" w:eastAsia="Times New Roman" w:hAnsi="Segoe UI" w:cs="Segoe UI"/>
            <w:color w:val="0000FF"/>
            <w:u w:val="single"/>
            <w:lang w:eastAsia="pt-BR"/>
          </w:rPr>
          <w:t>Lei Geral de Proteção de Dados Pessoais</w:t>
        </w:r>
      </w:hyperlink>
      <w:r w:rsidR="0099059B" w:rsidRPr="0099059B">
        <w:rPr>
          <w:rFonts w:ascii="Segoe UI" w:eastAsia="Times New Roman" w:hAnsi="Segoe UI" w:cs="Segoe UI"/>
          <w:color w:val="000000"/>
          <w:lang w:eastAsia="pt-BR"/>
        </w:rPr>
        <w:t> (LGPD) e respeitar os princípios dispostos em seu art. 6º:</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I - </w:t>
      </w:r>
      <w:r w:rsidRPr="0099059B">
        <w:rPr>
          <w:rFonts w:ascii="Segoe UI" w:eastAsia="Times New Roman" w:hAnsi="Segoe UI" w:cs="Segoe UI"/>
          <w:b/>
          <w:bCs/>
          <w:color w:val="000000"/>
          <w:lang w:eastAsia="pt-BR"/>
        </w:rPr>
        <w:t>finalidade</w:t>
      </w:r>
      <w:r w:rsidRPr="0099059B">
        <w:rPr>
          <w:rFonts w:ascii="Segoe UI" w:eastAsia="Times New Roman" w:hAnsi="Segoe UI" w:cs="Segoe UI"/>
          <w:color w:val="000000"/>
          <w:lang w:eastAsia="pt-BR"/>
        </w:rPr>
        <w:t>: realização do tratamento para propósitos legítimos, específicos, explícitos e informados ao titular, sem possibilidade de tratamento posterior de forma incompatível com essas finalidades;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II - </w:t>
      </w:r>
      <w:r w:rsidRPr="0099059B">
        <w:rPr>
          <w:rFonts w:ascii="Segoe UI" w:eastAsia="Times New Roman" w:hAnsi="Segoe UI" w:cs="Segoe UI"/>
          <w:b/>
          <w:bCs/>
          <w:color w:val="000000"/>
          <w:lang w:eastAsia="pt-BR"/>
        </w:rPr>
        <w:t>adequação</w:t>
      </w:r>
      <w:r w:rsidRPr="0099059B">
        <w:rPr>
          <w:rFonts w:ascii="Segoe UI" w:eastAsia="Times New Roman" w:hAnsi="Segoe UI" w:cs="Segoe UI"/>
          <w:color w:val="000000"/>
          <w:lang w:eastAsia="pt-BR"/>
        </w:rPr>
        <w:t>: compatibilidade do tratamento com as finalidades informadas ao titular, de acordo com o contexto do tratamento;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III - </w:t>
      </w:r>
      <w:r w:rsidRPr="0099059B">
        <w:rPr>
          <w:rFonts w:ascii="Segoe UI" w:eastAsia="Times New Roman" w:hAnsi="Segoe UI" w:cs="Segoe UI"/>
          <w:b/>
          <w:bCs/>
          <w:color w:val="000000"/>
          <w:lang w:eastAsia="pt-BR"/>
        </w:rPr>
        <w:t>necessidade</w:t>
      </w:r>
      <w:r w:rsidRPr="0099059B">
        <w:rPr>
          <w:rFonts w:ascii="Segoe UI" w:eastAsia="Times New Roman" w:hAnsi="Segoe UI" w:cs="Segoe UI"/>
          <w:color w:val="000000"/>
          <w:lang w:eastAsia="pt-BR"/>
        </w:rPr>
        <w:t>: limitação do tratamento ao mínimo necessário para a realização de suas finalidades, com abrangência dos dados pertinentes, proporcionais e não excessivos em relação às finalidades do tratamento de dados;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IV - </w:t>
      </w:r>
      <w:r w:rsidRPr="0099059B">
        <w:rPr>
          <w:rFonts w:ascii="Segoe UI" w:eastAsia="Times New Roman" w:hAnsi="Segoe UI" w:cs="Segoe UI"/>
          <w:b/>
          <w:bCs/>
          <w:color w:val="000000"/>
          <w:lang w:eastAsia="pt-BR"/>
        </w:rPr>
        <w:t>livre acesso</w:t>
      </w:r>
      <w:r w:rsidRPr="0099059B">
        <w:rPr>
          <w:rFonts w:ascii="Segoe UI" w:eastAsia="Times New Roman" w:hAnsi="Segoe UI" w:cs="Segoe UI"/>
          <w:color w:val="000000"/>
          <w:lang w:eastAsia="pt-BR"/>
        </w:rPr>
        <w:t>: garantia, aos titulares, de consulta facilitada e gratuita sobre a forma e a duração do tratamento, bem como sobre a integralidade de seus dados pessoais;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V - </w:t>
      </w:r>
      <w:r w:rsidRPr="0099059B">
        <w:rPr>
          <w:rFonts w:ascii="Segoe UI" w:eastAsia="Times New Roman" w:hAnsi="Segoe UI" w:cs="Segoe UI"/>
          <w:b/>
          <w:bCs/>
          <w:color w:val="000000"/>
          <w:lang w:eastAsia="pt-BR"/>
        </w:rPr>
        <w:t>qualidade dos dados</w:t>
      </w:r>
      <w:r w:rsidRPr="0099059B">
        <w:rPr>
          <w:rFonts w:ascii="Segoe UI" w:eastAsia="Times New Roman" w:hAnsi="Segoe UI" w:cs="Segoe UI"/>
          <w:color w:val="000000"/>
          <w:lang w:eastAsia="pt-BR"/>
        </w:rPr>
        <w:t>: garantia, aos titulares, de exatidão, clareza, relevância e atualização dos dados, de acordo com a necessidade e para o cumprimento da finalidade de seu tratamento;</w:t>
      </w:r>
    </w:p>
    <w:p w:rsidR="0099059B" w:rsidRPr="0099059B" w:rsidRDefault="00380893" w:rsidP="0099059B">
      <w:pPr>
        <w:spacing w:before="100" w:beforeAutospacing="1" w:after="100" w:afterAutospacing="1" w:line="240" w:lineRule="auto"/>
        <w:ind w:left="567"/>
        <w:jc w:val="both"/>
        <w:rPr>
          <w:rFonts w:ascii="Segoe UI" w:eastAsia="Times New Roman" w:hAnsi="Segoe UI" w:cs="Segoe UI"/>
          <w:color w:val="000000"/>
          <w:lang w:eastAsia="pt-BR"/>
        </w:rPr>
      </w:pPr>
      <w:r>
        <w:rPr>
          <w:rFonts w:ascii="Segoe UI" w:eastAsia="Times New Roman" w:hAnsi="Segoe UI" w:cs="Segoe UI"/>
          <w:noProof/>
          <w:color w:val="000000"/>
          <w:lang w:eastAsia="pt-BR"/>
        </w:rPr>
        <w:lastRenderedPageBreak/>
        <w:pict>
          <v:rect id="Rectangle 5" o:spid="_x0000_s1030" style="position:absolute;left:0;text-align:left;margin-left:20.7pt;margin-top:-16.4pt;width:441.4pt;height:268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"/>
        </w:pict>
      </w:r>
      <w:r w:rsidR="0099059B" w:rsidRPr="0099059B">
        <w:rPr>
          <w:rFonts w:ascii="Segoe UI" w:eastAsia="Times New Roman" w:hAnsi="Segoe UI" w:cs="Segoe UI"/>
          <w:color w:val="000000"/>
          <w:lang w:eastAsia="pt-BR"/>
        </w:rPr>
        <w:t>VI - </w:t>
      </w:r>
      <w:r w:rsidR="0099059B" w:rsidRPr="0099059B">
        <w:rPr>
          <w:rFonts w:ascii="Segoe UI" w:eastAsia="Times New Roman" w:hAnsi="Segoe UI" w:cs="Segoe UI"/>
          <w:b/>
          <w:bCs/>
          <w:color w:val="000000"/>
          <w:lang w:eastAsia="pt-BR"/>
        </w:rPr>
        <w:t>transparência</w:t>
      </w:r>
      <w:r w:rsidR="0099059B" w:rsidRPr="0099059B">
        <w:rPr>
          <w:rFonts w:ascii="Segoe UI" w:eastAsia="Times New Roman" w:hAnsi="Segoe UI" w:cs="Segoe UI"/>
          <w:color w:val="000000"/>
          <w:lang w:eastAsia="pt-BR"/>
        </w:rPr>
        <w:t xml:space="preserve">: garantia, aos titulares, de informações claras, precisas e facilmente acessíveis sobre a realização do tratamento e os respectivos agentes de tratamento, observados </w:t>
      </w:r>
      <w:proofErr w:type="gramStart"/>
      <w:r w:rsidR="0099059B" w:rsidRPr="0099059B">
        <w:rPr>
          <w:rFonts w:ascii="Segoe UI" w:eastAsia="Times New Roman" w:hAnsi="Segoe UI" w:cs="Segoe UI"/>
          <w:color w:val="000000"/>
          <w:lang w:eastAsia="pt-BR"/>
        </w:rPr>
        <w:t>os segredos comercial e industrial</w:t>
      </w:r>
      <w:proofErr w:type="gramEnd"/>
      <w:r w:rsidR="0099059B" w:rsidRPr="0099059B">
        <w:rPr>
          <w:rFonts w:ascii="Segoe UI" w:eastAsia="Times New Roman" w:hAnsi="Segoe UI" w:cs="Segoe UI"/>
          <w:color w:val="000000"/>
          <w:lang w:eastAsia="pt-BR"/>
        </w:rPr>
        <w:t>;</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VII - </w:t>
      </w:r>
      <w:r w:rsidRPr="0099059B">
        <w:rPr>
          <w:rFonts w:ascii="Segoe UI" w:eastAsia="Times New Roman" w:hAnsi="Segoe UI" w:cs="Segoe UI"/>
          <w:b/>
          <w:bCs/>
          <w:color w:val="000000"/>
          <w:lang w:eastAsia="pt-BR"/>
        </w:rPr>
        <w:t>segurança</w:t>
      </w:r>
      <w:r w:rsidRPr="0099059B">
        <w:rPr>
          <w:rFonts w:ascii="Segoe UI" w:eastAsia="Times New Roman" w:hAnsi="Segoe UI" w:cs="Segoe UI"/>
          <w:color w:val="000000"/>
          <w:lang w:eastAsia="pt-BR"/>
        </w:rPr>
        <w:t>: utilização de medidas técnicas e administrativas aptas a proteger os dados pessoais de acessos não autorizados e de situações acidentais ou ilícitas de destruição, perda, alteração, comunicação ou difusão;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VIII - </w:t>
      </w:r>
      <w:r w:rsidRPr="0099059B">
        <w:rPr>
          <w:rFonts w:ascii="Segoe UI" w:eastAsia="Times New Roman" w:hAnsi="Segoe UI" w:cs="Segoe UI"/>
          <w:b/>
          <w:bCs/>
          <w:color w:val="000000"/>
          <w:lang w:eastAsia="pt-BR"/>
        </w:rPr>
        <w:t>prevenção</w:t>
      </w:r>
      <w:r w:rsidRPr="0099059B">
        <w:rPr>
          <w:rFonts w:ascii="Segoe UI" w:eastAsia="Times New Roman" w:hAnsi="Segoe UI" w:cs="Segoe UI"/>
          <w:color w:val="000000"/>
          <w:lang w:eastAsia="pt-BR"/>
        </w:rPr>
        <w:t>: adoção de medidas para prevenir a ocorrência de danos em virtude do tratamento de dados pessoais;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IX - </w:t>
      </w:r>
      <w:r w:rsidRPr="0099059B">
        <w:rPr>
          <w:rFonts w:ascii="Segoe UI" w:eastAsia="Times New Roman" w:hAnsi="Segoe UI" w:cs="Segoe UI"/>
          <w:b/>
          <w:bCs/>
          <w:color w:val="000000"/>
          <w:lang w:eastAsia="pt-BR"/>
        </w:rPr>
        <w:t>não discriminação</w:t>
      </w:r>
      <w:r w:rsidRPr="0099059B">
        <w:rPr>
          <w:rFonts w:ascii="Segoe UI" w:eastAsia="Times New Roman" w:hAnsi="Segoe UI" w:cs="Segoe UI"/>
          <w:color w:val="000000"/>
          <w:lang w:eastAsia="pt-BR"/>
        </w:rPr>
        <w:t>: impossibilidade de realização do tratamento para fins discriminatórios ilícitos ou abusivos;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X - </w:t>
      </w:r>
      <w:r w:rsidRPr="0099059B">
        <w:rPr>
          <w:rFonts w:ascii="Segoe UI" w:eastAsia="Times New Roman" w:hAnsi="Segoe UI" w:cs="Segoe UI"/>
          <w:b/>
          <w:bCs/>
          <w:color w:val="000000"/>
          <w:lang w:eastAsia="pt-BR"/>
        </w:rPr>
        <w:t>responsabilização e prestação de contas</w:t>
      </w:r>
      <w:r w:rsidRPr="0099059B">
        <w:rPr>
          <w:rFonts w:ascii="Segoe UI" w:eastAsia="Times New Roman" w:hAnsi="Segoe UI" w:cs="Segoe UI"/>
          <w:color w:val="000000"/>
          <w:lang w:eastAsia="pt-BR"/>
        </w:rPr>
        <w:t>: demonstração, pelo agente, da adoção de medidas eficazes e capazes de comprovar a observância e o cumprimento das normas de proteção de dados pessoais e, inclusive, da eficácia dessas medidas.</w:t>
      </w:r>
    </w:p>
    <w:p w:rsidR="0099059B" w:rsidRPr="0099059B" w:rsidRDefault="0099059B"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bookmarkStart w:id="1" w:name="section-1"/>
      <w:bookmarkEnd w:id="1"/>
      <w:r w:rsidRPr="0099059B">
        <w:rPr>
          <w:rFonts w:ascii="Segoe UI" w:eastAsia="Times New Roman" w:hAnsi="Segoe UI" w:cs="Segoe UI"/>
          <w:b/>
          <w:bCs/>
          <w:color w:val="000000"/>
          <w:sz w:val="24"/>
          <w:szCs w:val="24"/>
          <w:lang w:eastAsia="pt-BR"/>
        </w:rPr>
        <w:t>2. Aceitação do Termo de Uso e Política de Privacidade</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Ao utilizar os serviços, você confirma que leu, compreendeu o Termo de Uso e </w:t>
      </w:r>
      <w:proofErr w:type="gramStart"/>
      <w:r w:rsidRPr="0099059B">
        <w:rPr>
          <w:rFonts w:ascii="Segoe UI" w:eastAsia="Times New Roman" w:hAnsi="Segoe UI" w:cs="Segoe UI"/>
          <w:color w:val="000000"/>
          <w:lang w:eastAsia="pt-BR"/>
        </w:rPr>
        <w:t>Política de Privacidade aplicáveis</w:t>
      </w:r>
      <w:proofErr w:type="gramEnd"/>
      <w:r w:rsidRPr="0099059B">
        <w:rPr>
          <w:rFonts w:ascii="Segoe UI" w:eastAsia="Times New Roman" w:hAnsi="Segoe UI" w:cs="Segoe UI"/>
          <w:color w:val="000000"/>
          <w:lang w:eastAsia="pt-BR"/>
        </w:rPr>
        <w:t xml:space="preserve"> ao serviço solicitado e concorda em ficar a eles vinculado.</w:t>
      </w:r>
    </w:p>
    <w:p w:rsidR="0099059B" w:rsidRPr="0099059B" w:rsidRDefault="0099059B"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bookmarkStart w:id="2" w:name="section-2"/>
      <w:bookmarkEnd w:id="2"/>
      <w:r w:rsidRPr="0099059B">
        <w:rPr>
          <w:rFonts w:ascii="Segoe UI" w:eastAsia="Times New Roman" w:hAnsi="Segoe UI" w:cs="Segoe UI"/>
          <w:b/>
          <w:bCs/>
          <w:color w:val="000000"/>
          <w:sz w:val="24"/>
          <w:szCs w:val="24"/>
          <w:lang w:eastAsia="pt-BR"/>
        </w:rPr>
        <w:t>3. Definições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Para melhor compreensão deste documento, neste Termo de Uso e Política de Privacidade, consideram-se:</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Agentes de tratamento:</w:t>
      </w:r>
      <w:r w:rsidRPr="0099059B">
        <w:rPr>
          <w:rFonts w:ascii="Segoe UI" w:eastAsia="Times New Roman" w:hAnsi="Segoe UI" w:cs="Segoe UI"/>
          <w:color w:val="000000"/>
          <w:lang w:eastAsia="pt-BR"/>
        </w:rPr>
        <w:t> o controlador e o operador.</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Autoridade Nacional de Proteção de Dados (ANPD):</w:t>
      </w:r>
      <w:r w:rsidRPr="0099059B">
        <w:rPr>
          <w:rFonts w:ascii="Segoe UI" w:eastAsia="Times New Roman" w:hAnsi="Segoe UI" w:cs="Segoe UI"/>
          <w:color w:val="000000"/>
          <w:lang w:eastAsia="pt-BR"/>
        </w:rPr>
        <w:t xml:space="preserve"> órgão da administração pública responsável por zelar, </w:t>
      </w:r>
      <w:proofErr w:type="gramStart"/>
      <w:r w:rsidRPr="0099059B">
        <w:rPr>
          <w:rFonts w:ascii="Segoe UI" w:eastAsia="Times New Roman" w:hAnsi="Segoe UI" w:cs="Segoe UI"/>
          <w:color w:val="000000"/>
          <w:lang w:eastAsia="pt-BR"/>
        </w:rPr>
        <w:t>implementar</w:t>
      </w:r>
      <w:proofErr w:type="gramEnd"/>
      <w:r w:rsidRPr="0099059B">
        <w:rPr>
          <w:rFonts w:ascii="Segoe UI" w:eastAsia="Times New Roman" w:hAnsi="Segoe UI" w:cs="Segoe UI"/>
          <w:color w:val="000000"/>
          <w:lang w:eastAsia="pt-BR"/>
        </w:rPr>
        <w:t xml:space="preserve"> e fiscalizar o cumprimento desta Lei em todo o território nacional.</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Agente público:</w:t>
      </w:r>
      <w:r w:rsidRPr="0099059B">
        <w:rPr>
          <w:rFonts w:ascii="Segoe UI" w:eastAsia="Times New Roman" w:hAnsi="Segoe UI" w:cs="Segoe UI"/>
          <w:color w:val="000000"/>
          <w:lang w:eastAsia="pt-BR"/>
        </w:rPr>
        <w:t> Todo aquele que exerce, ainda que transitoriamente ou sem remuneração, por eleição, nomeação, designação, contratação ou qualquer outra forma de investidura ou vínculo, mandato, cargo, emprego ou função nos órgãos e entidades da Administração Pública, direta e indireta.</w:t>
      </w:r>
    </w:p>
    <w:p w:rsidR="00EB5E69" w:rsidRDefault="0099059B" w:rsidP="00EB5E69">
      <w:pPr>
        <w:spacing w:before="100" w:beforeAutospacing="1" w:after="100" w:afterAutospacing="1" w:line="240" w:lineRule="auto"/>
        <w:ind w:left="567"/>
        <w:jc w:val="both"/>
        <w:rPr>
          <w:rFonts w:ascii="Segoe UI" w:eastAsia="Times New Roman" w:hAnsi="Segoe UI" w:cs="Segoe UI"/>
          <w:b/>
          <w:bCs/>
          <w:color w:val="000000"/>
          <w:lang w:eastAsia="pt-BR"/>
        </w:rPr>
      </w:pPr>
      <w:r w:rsidRPr="0099059B">
        <w:rPr>
          <w:rFonts w:ascii="Segoe UI" w:eastAsia="Times New Roman" w:hAnsi="Segoe UI" w:cs="Segoe UI"/>
          <w:b/>
          <w:bCs/>
          <w:color w:val="000000"/>
          <w:lang w:eastAsia="pt-BR"/>
        </w:rPr>
        <w:t>Agentes de Estado:</w:t>
      </w:r>
      <w:r w:rsidRPr="0099059B">
        <w:rPr>
          <w:rFonts w:ascii="Segoe UI" w:eastAsia="Times New Roman" w:hAnsi="Segoe UI" w:cs="Segoe UI"/>
          <w:color w:val="000000"/>
          <w:lang w:eastAsia="pt-BR"/>
        </w:rPr>
        <w:t xml:space="preserve"> inclui órgãos e entidades da Administração pública além dos </w:t>
      </w:r>
      <w:proofErr w:type="gramStart"/>
      <w:r w:rsidRPr="0099059B">
        <w:rPr>
          <w:rFonts w:ascii="Segoe UI" w:eastAsia="Times New Roman" w:hAnsi="Segoe UI" w:cs="Segoe UI"/>
          <w:color w:val="000000"/>
          <w:lang w:eastAsia="pt-BR"/>
        </w:rPr>
        <w:t>seus</w:t>
      </w:r>
      <w:proofErr w:type="gramEnd"/>
      <w:r w:rsidRPr="0099059B">
        <w:rPr>
          <w:rFonts w:ascii="Segoe UI" w:eastAsia="Times New Roman" w:hAnsi="Segoe UI" w:cs="Segoe UI"/>
          <w:color w:val="000000"/>
          <w:lang w:eastAsia="pt-BR"/>
        </w:rPr>
        <w:t xml:space="preserve"> agentes públicos.</w:t>
      </w:r>
    </w:p>
    <w:p w:rsidR="00EB5E69" w:rsidRPr="0099059B" w:rsidRDefault="00EB5E69" w:rsidP="00EB5E69">
      <w:pPr>
        <w:spacing w:before="100" w:beforeAutospacing="1" w:after="100" w:afterAutospacing="1" w:line="240" w:lineRule="auto"/>
        <w:ind w:left="567"/>
        <w:jc w:val="both"/>
        <w:rPr>
          <w:rFonts w:ascii="Segoe UI" w:eastAsia="Times New Roman" w:hAnsi="Segoe UI" w:cs="Segoe UI"/>
          <w:color w:val="000000"/>
          <w:lang w:eastAsia="pt-BR"/>
        </w:rPr>
      </w:pPr>
      <w:proofErr w:type="spellStart"/>
      <w:r w:rsidRPr="0099059B">
        <w:rPr>
          <w:rFonts w:ascii="Segoe UI" w:eastAsia="Times New Roman" w:hAnsi="Segoe UI" w:cs="Segoe UI"/>
          <w:b/>
          <w:bCs/>
          <w:color w:val="000000"/>
          <w:lang w:eastAsia="pt-BR"/>
        </w:rPr>
        <w:t>Anonimização</w:t>
      </w:r>
      <w:proofErr w:type="spellEnd"/>
      <w:r w:rsidRPr="0099059B">
        <w:rPr>
          <w:rFonts w:ascii="Segoe UI" w:eastAsia="Times New Roman" w:hAnsi="Segoe UI" w:cs="Segoe UI"/>
          <w:b/>
          <w:bCs/>
          <w:color w:val="000000"/>
          <w:lang w:eastAsia="pt-BR"/>
        </w:rPr>
        <w:t>:</w:t>
      </w:r>
      <w:r w:rsidRPr="0099059B">
        <w:rPr>
          <w:rFonts w:ascii="Segoe UI" w:eastAsia="Times New Roman" w:hAnsi="Segoe UI" w:cs="Segoe UI"/>
          <w:color w:val="000000"/>
          <w:lang w:eastAsia="pt-BR"/>
        </w:rPr>
        <w:t> utilização de meios técnicos razoáveis e disponíveis no momento do tratamento, por meio dos quais um dado perde a possibilidade de associação, direta ou indireta, a um indivíduo.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lastRenderedPageBreak/>
        <w:t>Banco de dados:</w:t>
      </w:r>
      <w:r w:rsidRPr="0099059B">
        <w:rPr>
          <w:rFonts w:ascii="Segoe UI" w:eastAsia="Times New Roman" w:hAnsi="Segoe UI" w:cs="Segoe UI"/>
          <w:color w:val="000000"/>
          <w:lang w:eastAsia="pt-BR"/>
        </w:rPr>
        <w:t> Conjunto estruturado de dados pessoais, estabelecido em um ou em vários locais, em suporte eletrônico ou físico.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Códigos maliciosos:</w:t>
      </w:r>
      <w:r w:rsidRPr="0099059B">
        <w:rPr>
          <w:rFonts w:ascii="Segoe UI" w:eastAsia="Times New Roman" w:hAnsi="Segoe UI" w:cs="Segoe UI"/>
          <w:color w:val="000000"/>
          <w:lang w:eastAsia="pt-BR"/>
        </w:rPr>
        <w:t> é qualquer programa de computador, ou parte de um programa, construído com a intenção de provocar danos, obter informações não autorizadas ou interromper o funcionamento de sistemas e/ou redes de computadores.</w:t>
      </w:r>
    </w:p>
    <w:p w:rsidR="00EB5E69" w:rsidRDefault="0099059B" w:rsidP="00EB5E69">
      <w:pPr>
        <w:spacing w:before="100" w:beforeAutospacing="1" w:after="100" w:afterAutospacing="1" w:line="240" w:lineRule="auto"/>
        <w:ind w:left="567"/>
        <w:jc w:val="both"/>
        <w:rPr>
          <w:rFonts w:ascii="Segoe UI" w:eastAsia="Times New Roman" w:hAnsi="Segoe UI" w:cs="Segoe UI"/>
          <w:b/>
          <w:bCs/>
          <w:color w:val="000000"/>
          <w:lang w:eastAsia="pt-BR"/>
        </w:rPr>
      </w:pPr>
      <w:r w:rsidRPr="0099059B">
        <w:rPr>
          <w:rFonts w:ascii="Segoe UI" w:eastAsia="Times New Roman" w:hAnsi="Segoe UI" w:cs="Segoe UI"/>
          <w:b/>
          <w:bCs/>
          <w:color w:val="000000"/>
          <w:lang w:eastAsia="pt-BR"/>
        </w:rPr>
        <w:t>Controlador:</w:t>
      </w:r>
      <w:r w:rsidRPr="0099059B">
        <w:rPr>
          <w:rFonts w:ascii="Segoe UI" w:eastAsia="Times New Roman" w:hAnsi="Segoe UI" w:cs="Segoe UI"/>
          <w:color w:val="000000"/>
          <w:lang w:eastAsia="pt-BR"/>
        </w:rPr>
        <w:t xml:space="preserve"> pessoa natural ou jurídica, de direito público ou privado, a quem competem </w:t>
      </w:r>
      <w:proofErr w:type="gramStart"/>
      <w:r w:rsidRPr="0099059B">
        <w:rPr>
          <w:rFonts w:ascii="Segoe UI" w:eastAsia="Times New Roman" w:hAnsi="Segoe UI" w:cs="Segoe UI"/>
          <w:color w:val="000000"/>
          <w:lang w:eastAsia="pt-BR"/>
        </w:rPr>
        <w:t>as</w:t>
      </w:r>
      <w:proofErr w:type="gramEnd"/>
      <w:r w:rsidRPr="0099059B">
        <w:rPr>
          <w:rFonts w:ascii="Segoe UI" w:eastAsia="Times New Roman" w:hAnsi="Segoe UI" w:cs="Segoe UI"/>
          <w:color w:val="000000"/>
          <w:lang w:eastAsia="pt-BR"/>
        </w:rPr>
        <w:t xml:space="preserve"> decisões referentes ao tratamento de dados pessoais.</w:t>
      </w:r>
    </w:p>
    <w:p w:rsidR="00EB5E69" w:rsidRPr="0099059B" w:rsidRDefault="00EB5E69" w:rsidP="00EB5E69">
      <w:pPr>
        <w:spacing w:before="100" w:beforeAutospacing="1" w:after="100" w:afterAutospacing="1" w:line="240" w:lineRule="auto"/>
        <w:ind w:left="567"/>
        <w:jc w:val="both"/>
        <w:rPr>
          <w:rFonts w:ascii="Segoe UI" w:eastAsia="Times New Roman" w:hAnsi="Segoe UI" w:cs="Segoe UI"/>
          <w:color w:val="000000"/>
          <w:lang w:eastAsia="pt-BR"/>
        </w:rPr>
      </w:pPr>
      <w:proofErr w:type="spellStart"/>
      <w:r w:rsidRPr="0099059B">
        <w:rPr>
          <w:rFonts w:ascii="Segoe UI" w:eastAsia="Times New Roman" w:hAnsi="Segoe UI" w:cs="Segoe UI"/>
          <w:b/>
          <w:bCs/>
          <w:color w:val="000000"/>
          <w:lang w:eastAsia="pt-BR"/>
        </w:rPr>
        <w:t>Conﬁdencialidade</w:t>
      </w:r>
      <w:proofErr w:type="spellEnd"/>
      <w:r w:rsidRPr="0099059B">
        <w:rPr>
          <w:rFonts w:ascii="Segoe UI" w:eastAsia="Times New Roman" w:hAnsi="Segoe UI" w:cs="Segoe UI"/>
          <w:b/>
          <w:bCs/>
          <w:color w:val="000000"/>
          <w:lang w:eastAsia="pt-BR"/>
        </w:rPr>
        <w:t>:</w:t>
      </w:r>
      <w:r w:rsidRPr="0099059B">
        <w:rPr>
          <w:rFonts w:ascii="Segoe UI" w:eastAsia="Times New Roman" w:hAnsi="Segoe UI" w:cs="Segoe UI"/>
          <w:color w:val="000000"/>
          <w:lang w:eastAsia="pt-BR"/>
        </w:rPr>
        <w:t> garantia de que a informação é acessível somente por pessoas autorizadas.</w:t>
      </w:r>
    </w:p>
    <w:p w:rsidR="00EB5E69" w:rsidRPr="00EB5E69" w:rsidRDefault="00EB5E69" w:rsidP="0099059B">
      <w:pPr>
        <w:spacing w:before="100" w:beforeAutospacing="1" w:after="100" w:afterAutospacing="1" w:line="240" w:lineRule="auto"/>
        <w:ind w:left="567"/>
        <w:jc w:val="both"/>
        <w:rPr>
          <w:rFonts w:ascii="Segoe UI" w:eastAsia="Times New Roman" w:hAnsi="Segoe UI" w:cs="Segoe UI"/>
          <w:bCs/>
          <w:color w:val="000000"/>
          <w:lang w:eastAsia="pt-BR"/>
        </w:rPr>
      </w:pPr>
      <w:r w:rsidRPr="00EB5E69">
        <w:rPr>
          <w:rFonts w:ascii="Segoe UI" w:eastAsia="Times New Roman" w:hAnsi="Segoe UI" w:cs="Segoe UI"/>
          <w:b/>
          <w:bCs/>
          <w:color w:val="000000"/>
          <w:lang w:eastAsia="pt-BR"/>
        </w:rPr>
        <w:t xml:space="preserve">Consentimento: </w:t>
      </w:r>
      <w:r w:rsidRPr="00EB5E69">
        <w:rPr>
          <w:rFonts w:ascii="Segoe UI" w:eastAsia="Times New Roman" w:hAnsi="Segoe UI" w:cs="Segoe UI"/>
          <w:bCs/>
          <w:color w:val="000000"/>
          <w:lang w:eastAsia="pt-BR"/>
        </w:rPr>
        <w:t>Manifestação livre, informada e inequívoca pela qual o titular concorda com o tratamento de seus dados pessoais para uma finalidade determinada.</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proofErr w:type="spellStart"/>
      <w:r w:rsidRPr="0099059B">
        <w:rPr>
          <w:rFonts w:ascii="Segoe UI" w:eastAsia="Times New Roman" w:hAnsi="Segoe UI" w:cs="Segoe UI"/>
          <w:b/>
          <w:bCs/>
          <w:color w:val="000000"/>
          <w:lang w:eastAsia="pt-BR"/>
        </w:rPr>
        <w:t>Cookies</w:t>
      </w:r>
      <w:proofErr w:type="spellEnd"/>
      <w:r w:rsidRPr="0099059B">
        <w:rPr>
          <w:rFonts w:ascii="Segoe UI" w:eastAsia="Times New Roman" w:hAnsi="Segoe UI" w:cs="Segoe UI"/>
          <w:b/>
          <w:bCs/>
          <w:color w:val="000000"/>
          <w:lang w:eastAsia="pt-BR"/>
        </w:rPr>
        <w:t>:</w:t>
      </w:r>
      <w:r w:rsidRPr="0099059B">
        <w:rPr>
          <w:rFonts w:ascii="Segoe UI" w:eastAsia="Times New Roman" w:hAnsi="Segoe UI" w:cs="Segoe UI"/>
          <w:color w:val="000000"/>
          <w:lang w:eastAsia="pt-BR"/>
        </w:rPr>
        <w:t> são arquivos armazenados nos computadores ou dispositivos móveis dos usuários ao acessar uma página web que guardam e recuperam informações relacionadas à sua navegação.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Dado pessoal:</w:t>
      </w:r>
      <w:r w:rsidRPr="0099059B">
        <w:rPr>
          <w:rFonts w:ascii="Segoe UI" w:eastAsia="Times New Roman" w:hAnsi="Segoe UI" w:cs="Segoe UI"/>
          <w:color w:val="000000"/>
          <w:lang w:eastAsia="pt-BR"/>
        </w:rPr>
        <w:t xml:space="preserve"> informação relacionada </w:t>
      </w:r>
      <w:proofErr w:type="gramStart"/>
      <w:r w:rsidRPr="0099059B">
        <w:rPr>
          <w:rFonts w:ascii="Segoe UI" w:eastAsia="Times New Roman" w:hAnsi="Segoe UI" w:cs="Segoe UI"/>
          <w:color w:val="000000"/>
          <w:lang w:eastAsia="pt-BR"/>
        </w:rPr>
        <w:t>a</w:t>
      </w:r>
      <w:proofErr w:type="gramEnd"/>
      <w:r w:rsidRPr="0099059B">
        <w:rPr>
          <w:rFonts w:ascii="Segoe UI" w:eastAsia="Times New Roman" w:hAnsi="Segoe UI" w:cs="Segoe UI"/>
          <w:color w:val="000000"/>
          <w:lang w:eastAsia="pt-BR"/>
        </w:rPr>
        <w:t xml:space="preserve"> pessoa natural identificada ou identificável.</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Dado pessoal sensível:</w:t>
      </w:r>
      <w:r w:rsidRPr="0099059B">
        <w:rPr>
          <w:rFonts w:ascii="Segoe UI" w:eastAsia="Times New Roman" w:hAnsi="Segoe UI" w:cs="Segoe UI"/>
          <w:color w:val="000000"/>
          <w:lang w:eastAsia="pt-BR"/>
        </w:rPr>
        <w:t> Dado pessoal sobre origem racial ou étnica, convicção religiosa, opinião política, filiação a sindicato ou a organização de caráter religioso, filosófico ou político, dado referente à saúde ou à vida sexual, dado genético ou biométrico, quando vinculado a uma pessoa natural.</w:t>
      </w:r>
    </w:p>
    <w:p w:rsidR="00EB5E69" w:rsidRPr="0099059B" w:rsidRDefault="00EB5E69" w:rsidP="00EB5E69">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 xml:space="preserve">Dado </w:t>
      </w:r>
      <w:proofErr w:type="spellStart"/>
      <w:r w:rsidRPr="0099059B">
        <w:rPr>
          <w:rFonts w:ascii="Segoe UI" w:eastAsia="Times New Roman" w:hAnsi="Segoe UI" w:cs="Segoe UI"/>
          <w:b/>
          <w:bCs/>
          <w:color w:val="000000"/>
          <w:lang w:eastAsia="pt-BR"/>
        </w:rPr>
        <w:t>anonimizado</w:t>
      </w:r>
      <w:proofErr w:type="spellEnd"/>
      <w:r w:rsidRPr="0099059B">
        <w:rPr>
          <w:rFonts w:ascii="Segoe UI" w:eastAsia="Times New Roman" w:hAnsi="Segoe UI" w:cs="Segoe UI"/>
          <w:b/>
          <w:bCs/>
          <w:color w:val="000000"/>
          <w:lang w:eastAsia="pt-BR"/>
        </w:rPr>
        <w:t>:</w:t>
      </w:r>
      <w:r w:rsidRPr="0099059B">
        <w:rPr>
          <w:rFonts w:ascii="Segoe UI" w:eastAsia="Times New Roman" w:hAnsi="Segoe UI" w:cs="Segoe UI"/>
          <w:color w:val="000000"/>
          <w:lang w:eastAsia="pt-BR"/>
        </w:rPr>
        <w:t xml:space="preserve"> dado relativo a titular que não possa ser </w:t>
      </w:r>
      <w:proofErr w:type="spellStart"/>
      <w:r w:rsidRPr="0099059B">
        <w:rPr>
          <w:rFonts w:ascii="Segoe UI" w:eastAsia="Times New Roman" w:hAnsi="Segoe UI" w:cs="Segoe UI"/>
          <w:color w:val="000000"/>
          <w:lang w:eastAsia="pt-BR"/>
        </w:rPr>
        <w:t>identiﬁcado</w:t>
      </w:r>
      <w:proofErr w:type="spellEnd"/>
      <w:r w:rsidRPr="0099059B">
        <w:rPr>
          <w:rFonts w:ascii="Segoe UI" w:eastAsia="Times New Roman" w:hAnsi="Segoe UI" w:cs="Segoe UI"/>
          <w:color w:val="000000"/>
          <w:lang w:eastAsia="pt-BR"/>
        </w:rPr>
        <w:t>, considerando a utilização de meios técnicos razoáveis e disponíveis na ocasião de seu tratamento.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Encarregado:</w:t>
      </w:r>
      <w:r w:rsidRPr="0099059B">
        <w:rPr>
          <w:rFonts w:ascii="Segoe UI" w:eastAsia="Times New Roman" w:hAnsi="Segoe UI" w:cs="Segoe UI"/>
          <w:color w:val="000000"/>
          <w:lang w:eastAsia="pt-BR"/>
        </w:rPr>
        <w:t> pessoa indicada pelo controlador e operador para atuar como canal de comunicação entre o controlador, os titulares dos dados e a Autoridade Nacional de Proteção de Dados (ANPD).</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Endereço IP:</w:t>
      </w:r>
      <w:r w:rsidRPr="0099059B">
        <w:rPr>
          <w:rFonts w:ascii="Segoe UI" w:eastAsia="Times New Roman" w:hAnsi="Segoe UI" w:cs="Segoe UI"/>
          <w:color w:val="000000"/>
          <w:lang w:eastAsia="pt-BR"/>
        </w:rPr>
        <w:t> Endereço de Protocolo de Internet, o código atribuído a um terminal de uma rede para permitir sua identificação, definido segundo parâmetros internacionais.</w:t>
      </w:r>
    </w:p>
    <w:p w:rsidR="00EB5E69" w:rsidRPr="0099059B" w:rsidRDefault="00EB5E69" w:rsidP="00EB5E69">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Integridade</w:t>
      </w:r>
      <w:r w:rsidRPr="0099059B">
        <w:rPr>
          <w:rFonts w:ascii="Segoe UI" w:eastAsia="Times New Roman" w:hAnsi="Segoe UI" w:cs="Segoe UI"/>
          <w:color w:val="000000"/>
          <w:lang w:eastAsia="pt-BR"/>
        </w:rPr>
        <w:t>: garantia da exatidão e íntegra da informação e dos métodos de seu processamento.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Internet:</w:t>
      </w:r>
      <w:r w:rsidRPr="0099059B">
        <w:rPr>
          <w:rFonts w:ascii="Segoe UI" w:eastAsia="Times New Roman" w:hAnsi="Segoe UI" w:cs="Segoe UI"/>
          <w:color w:val="000000"/>
          <w:lang w:eastAsia="pt-BR"/>
        </w:rPr>
        <w:t> o sistema constituído do conjunto de protocolos lógicos, estruturado em escala mundial para uso público e irrestrito, com a finalidade de possibilitar a comunicação de dados entre terminais por meio de diferentes redes.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lastRenderedPageBreak/>
        <w:t>Lei Geral de Proteção de Dados Pessoais (LGPD):</w:t>
      </w:r>
      <w:r w:rsidRPr="0099059B">
        <w:rPr>
          <w:rFonts w:ascii="Segoe UI" w:eastAsia="Times New Roman" w:hAnsi="Segoe UI" w:cs="Segoe UI"/>
          <w:color w:val="000000"/>
          <w:lang w:eastAsia="pt-BR"/>
        </w:rPr>
        <w:t> Lei Federal n. 13.709, de 14 de agosto de 2018, que 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Operador:</w:t>
      </w:r>
      <w:r w:rsidRPr="0099059B">
        <w:rPr>
          <w:rFonts w:ascii="Segoe UI" w:eastAsia="Times New Roman" w:hAnsi="Segoe UI" w:cs="Segoe UI"/>
          <w:color w:val="000000"/>
          <w:lang w:eastAsia="pt-BR"/>
        </w:rPr>
        <w:t> pessoa natural ou jurídica, de direito público ou privado, que realiza o tratamento de dados pessoais em nome do controlador.</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Sites e aplicativos:</w:t>
      </w:r>
      <w:r w:rsidRPr="0099059B">
        <w:rPr>
          <w:rFonts w:ascii="Segoe UI" w:eastAsia="Times New Roman" w:hAnsi="Segoe UI" w:cs="Segoe UI"/>
          <w:color w:val="000000"/>
          <w:lang w:eastAsia="pt-BR"/>
        </w:rPr>
        <w:t> Os sites são um conjunto de páginas disponíveis na internet, e os aplicativos são softwares que executam um grupo de funções com o objetivo de disponibilizar um serviço aos usuários.</w:t>
      </w:r>
    </w:p>
    <w:p w:rsidR="00EB5E69" w:rsidRPr="0099059B" w:rsidRDefault="00EB5E69" w:rsidP="00EB5E69">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Segurança da informação:</w:t>
      </w:r>
      <w:r w:rsidRPr="0099059B">
        <w:rPr>
          <w:rFonts w:ascii="Segoe UI" w:eastAsia="Times New Roman" w:hAnsi="Segoe UI" w:cs="Segoe UI"/>
          <w:color w:val="000000"/>
          <w:lang w:eastAsia="pt-BR"/>
        </w:rPr>
        <w:t xml:space="preserve"> conjunto de práticas e métodos voltados para a preservação da </w:t>
      </w:r>
      <w:proofErr w:type="spellStart"/>
      <w:r w:rsidRPr="0099059B">
        <w:rPr>
          <w:rFonts w:ascii="Segoe UI" w:eastAsia="Times New Roman" w:hAnsi="Segoe UI" w:cs="Segoe UI"/>
          <w:color w:val="000000"/>
          <w:lang w:eastAsia="pt-BR"/>
        </w:rPr>
        <w:t>conﬁdencialidade</w:t>
      </w:r>
      <w:proofErr w:type="spellEnd"/>
      <w:r w:rsidRPr="0099059B">
        <w:rPr>
          <w:rFonts w:ascii="Segoe UI" w:eastAsia="Times New Roman" w:hAnsi="Segoe UI" w:cs="Segoe UI"/>
          <w:color w:val="000000"/>
          <w:lang w:eastAsia="pt-BR"/>
        </w:rPr>
        <w:t>, integridade e disponibilidade da informação.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Terceiro:</w:t>
      </w:r>
      <w:r w:rsidRPr="0099059B">
        <w:rPr>
          <w:rFonts w:ascii="Segoe UI" w:eastAsia="Times New Roman" w:hAnsi="Segoe UI" w:cs="Segoe UI"/>
          <w:color w:val="000000"/>
          <w:lang w:eastAsia="pt-BR"/>
        </w:rPr>
        <w:t> Pessoa ou entidade que não participa diretamente em um contrato, em um ato jurídico ou em um negócio, ou que, para além das partes envolvidas, pode ter interesse num processo jurídico.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Titular:</w:t>
      </w:r>
      <w:r w:rsidRPr="0099059B">
        <w:rPr>
          <w:rFonts w:ascii="Segoe UI" w:eastAsia="Times New Roman" w:hAnsi="Segoe UI" w:cs="Segoe UI"/>
          <w:color w:val="000000"/>
          <w:lang w:eastAsia="pt-BR"/>
        </w:rPr>
        <w:t xml:space="preserve"> pessoa natural a quem se referem os dados pessoais que </w:t>
      </w:r>
      <w:proofErr w:type="gramStart"/>
      <w:r w:rsidRPr="0099059B">
        <w:rPr>
          <w:rFonts w:ascii="Segoe UI" w:eastAsia="Times New Roman" w:hAnsi="Segoe UI" w:cs="Segoe UI"/>
          <w:color w:val="000000"/>
          <w:lang w:eastAsia="pt-BR"/>
        </w:rPr>
        <w:t>são objeto</w:t>
      </w:r>
      <w:proofErr w:type="gramEnd"/>
      <w:r w:rsidRPr="0099059B">
        <w:rPr>
          <w:rFonts w:ascii="Segoe UI" w:eastAsia="Times New Roman" w:hAnsi="Segoe UI" w:cs="Segoe UI"/>
          <w:color w:val="000000"/>
          <w:lang w:eastAsia="pt-BR"/>
        </w:rPr>
        <w:t xml:space="preserve"> de tratamento.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Tratamento:</w:t>
      </w:r>
      <w:r w:rsidRPr="0099059B">
        <w:rPr>
          <w:rFonts w:ascii="Segoe UI" w:eastAsia="Times New Roman" w:hAnsi="Segoe UI" w:cs="Segoe UI"/>
          <w:color w:val="000000"/>
          <w:lang w:eastAsia="pt-BR"/>
        </w:rPr>
        <w:t xml:space="preserve"> toda operação realizada com dados pessoais, como as que se referem </w:t>
      </w:r>
      <w:proofErr w:type="gramStart"/>
      <w:r w:rsidRPr="0099059B">
        <w:rPr>
          <w:rFonts w:ascii="Segoe UI" w:eastAsia="Times New Roman" w:hAnsi="Segoe UI" w:cs="Segoe UI"/>
          <w:color w:val="000000"/>
          <w:lang w:eastAsia="pt-BR"/>
        </w:rPr>
        <w:t>a</w:t>
      </w:r>
      <w:proofErr w:type="gramEnd"/>
      <w:r w:rsidRPr="0099059B">
        <w:rPr>
          <w:rFonts w:ascii="Segoe UI" w:eastAsia="Times New Roman" w:hAnsi="Segoe UI" w:cs="Segoe UI"/>
          <w:color w:val="000000"/>
          <w:lang w:eastAsia="pt-BR"/>
        </w:rPr>
        <w:t xml:space="preserve"> coleta, produção, recepção, classificação, utilização, acesso, reprodução, transmissão, distribuição, processamento, arquivamento, armazenamento, eliminação, avaliação ou controle da informação, modificação, comunicação, transferência, difusão ou extração.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Transferência internacional de dados:</w:t>
      </w:r>
      <w:r w:rsidRPr="0099059B">
        <w:rPr>
          <w:rFonts w:ascii="Segoe UI" w:eastAsia="Times New Roman" w:hAnsi="Segoe UI" w:cs="Segoe UI"/>
          <w:color w:val="000000"/>
          <w:lang w:eastAsia="pt-BR"/>
        </w:rPr>
        <w:t> Transferência de dados pessoais para país estrangeiro ou organismo internacional do qual o país seja membro.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Uso compartilhado de dados:</w:t>
      </w:r>
      <w:r w:rsidRPr="0099059B">
        <w:rPr>
          <w:rFonts w:ascii="Segoe UI" w:eastAsia="Times New Roman" w:hAnsi="Segoe UI" w:cs="Segoe UI"/>
          <w:color w:val="000000"/>
          <w:lang w:eastAsia="pt-BR"/>
        </w:rPr>
        <w:t> comunicação, difusão, transferência internacional, interconexão de dados pessoais ou tratamento compartilhado de bancos de dados pessoais por órgãos e entidades públicos no cumprimento de suas competências legais, ou entre esses e entes privados, reciprocamente, com autorização específica, para uma ou mais modalidades de tratamento permitidas por esses entes públicos, ou entres privados.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Usuários:</w:t>
      </w:r>
      <w:r w:rsidRPr="0099059B">
        <w:rPr>
          <w:rFonts w:ascii="Segoe UI" w:eastAsia="Times New Roman" w:hAnsi="Segoe UI" w:cs="Segoe UI"/>
          <w:color w:val="000000"/>
          <w:lang w:eastAsia="pt-BR"/>
        </w:rPr>
        <w:t> todas as pessoas naturais que utilizarem o serviço solicitado.</w:t>
      </w:r>
    </w:p>
    <w:p w:rsidR="0099059B" w:rsidRPr="0099059B" w:rsidRDefault="0099059B"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bookmarkStart w:id="3" w:name="section-3"/>
      <w:bookmarkEnd w:id="3"/>
      <w:r w:rsidRPr="0099059B">
        <w:rPr>
          <w:rFonts w:ascii="Segoe UI" w:eastAsia="Times New Roman" w:hAnsi="Segoe UI" w:cs="Segoe UI"/>
          <w:b/>
          <w:bCs/>
          <w:color w:val="000000"/>
          <w:sz w:val="24"/>
          <w:szCs w:val="24"/>
          <w:lang w:eastAsia="pt-BR"/>
        </w:rPr>
        <w:t>4. Embasamento legal</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Elencamos abaixo atos normativos que você pode consultar para esclarecer dúvidas relacionadas aos serviços </w:t>
      </w:r>
      <w:r w:rsidR="00343BBE">
        <w:rPr>
          <w:rFonts w:ascii="Segoe UI" w:eastAsia="Times New Roman" w:hAnsi="Segoe UI" w:cs="Segoe UI"/>
          <w:color w:val="000000"/>
          <w:lang w:eastAsia="pt-BR"/>
        </w:rPr>
        <w:t>do Estado de Alagoas</w:t>
      </w:r>
      <w:r w:rsidRPr="0099059B">
        <w:rPr>
          <w:rFonts w:ascii="Segoe UI" w:eastAsia="Times New Roman" w:hAnsi="Segoe UI" w:cs="Segoe UI"/>
          <w:color w:val="000000"/>
          <w:lang w:eastAsia="pt-BR"/>
        </w:rPr>
        <w:t>, os quais envolvam tratamento dos dados, transparência na administração pública, direitos dos titulares, entre outros.</w:t>
      </w:r>
    </w:p>
    <w:p w:rsidR="0099059B" w:rsidRPr="0099059B" w:rsidRDefault="0099059B" w:rsidP="0099059B">
      <w:pPr>
        <w:spacing w:before="100" w:beforeAutospacing="1" w:after="100" w:afterAutospacing="1" w:line="240" w:lineRule="auto"/>
        <w:ind w:left="567"/>
        <w:jc w:val="both"/>
        <w:outlineLvl w:val="2"/>
        <w:rPr>
          <w:rFonts w:ascii="Segoe UI" w:eastAsia="Times New Roman" w:hAnsi="Segoe UI" w:cs="Segoe UI"/>
          <w:b/>
          <w:bCs/>
          <w:color w:val="000000"/>
          <w:sz w:val="24"/>
          <w:szCs w:val="24"/>
          <w:lang w:eastAsia="pt-BR"/>
        </w:rPr>
      </w:pPr>
      <w:bookmarkStart w:id="4" w:name="section-4"/>
      <w:bookmarkEnd w:id="4"/>
      <w:proofErr w:type="gramStart"/>
      <w:r w:rsidRPr="0099059B">
        <w:rPr>
          <w:rFonts w:ascii="Segoe UI" w:eastAsia="Times New Roman" w:hAnsi="Segoe UI" w:cs="Segoe UI"/>
          <w:b/>
          <w:bCs/>
          <w:color w:val="000000"/>
          <w:sz w:val="24"/>
          <w:szCs w:val="24"/>
          <w:lang w:eastAsia="pt-BR"/>
        </w:rPr>
        <w:t>4.1 Acesso</w:t>
      </w:r>
      <w:proofErr w:type="gramEnd"/>
      <w:r w:rsidRPr="0099059B">
        <w:rPr>
          <w:rFonts w:ascii="Segoe UI" w:eastAsia="Times New Roman" w:hAnsi="Segoe UI" w:cs="Segoe UI"/>
          <w:b/>
          <w:bCs/>
          <w:color w:val="000000"/>
          <w:sz w:val="24"/>
          <w:szCs w:val="24"/>
          <w:lang w:eastAsia="pt-BR"/>
        </w:rPr>
        <w:t xml:space="preserve"> à informação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lastRenderedPageBreak/>
        <w:t>Há várias normas que dispõem sobre o acesso à informação e proteção aos dados pessoais, as quais são observadas pela </w:t>
      </w:r>
      <w:r w:rsidR="00343BBE">
        <w:rPr>
          <w:rFonts w:ascii="Segoe UI" w:eastAsia="Times New Roman" w:hAnsi="Segoe UI" w:cs="Segoe UI"/>
          <w:color w:val="000000"/>
          <w:lang w:eastAsia="pt-BR"/>
        </w:rPr>
        <w:t>Administração Pública estadual</w:t>
      </w:r>
      <w:r w:rsidRPr="0099059B">
        <w:rPr>
          <w:rFonts w:ascii="Segoe UI" w:eastAsia="Times New Roman" w:hAnsi="Segoe UI" w:cs="Segoe UI"/>
          <w:color w:val="000000"/>
          <w:lang w:eastAsia="pt-BR"/>
        </w:rPr>
        <w:t>, no exercício de suas funções.</w:t>
      </w:r>
    </w:p>
    <w:p w:rsidR="0099059B" w:rsidRPr="0099059B" w:rsidRDefault="00380893" w:rsidP="0099059B">
      <w:pPr>
        <w:spacing w:before="100" w:beforeAutospacing="1" w:after="100" w:afterAutospacing="1" w:line="240" w:lineRule="auto"/>
        <w:ind w:left="567"/>
        <w:jc w:val="both"/>
        <w:rPr>
          <w:rFonts w:ascii="Segoe UI" w:eastAsia="Times New Roman" w:hAnsi="Segoe UI" w:cs="Segoe UI"/>
          <w:color w:val="000000"/>
          <w:lang w:eastAsia="pt-BR"/>
        </w:rPr>
      </w:pPr>
      <w:r>
        <w:rPr>
          <w:rFonts w:ascii="Segoe UI" w:eastAsia="Times New Roman" w:hAnsi="Segoe UI" w:cs="Segoe UI"/>
          <w:noProof/>
          <w:color w:val="000000"/>
          <w:lang w:eastAsia="pt-BR"/>
        </w:rPr>
        <w:pict>
          <v:rect id="Rectangle 6" o:spid="_x0000_s1029" style="position:absolute;left:0;text-align:left;margin-left:13.85pt;margin-top:42.8pt;width:443.9pt;height:144.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"/>
        </w:pict>
      </w:r>
      <w:r w:rsidR="0099059B" w:rsidRPr="0099059B">
        <w:rPr>
          <w:rFonts w:ascii="Segoe UI" w:eastAsia="Times New Roman" w:hAnsi="Segoe UI" w:cs="Segoe UI"/>
          <w:color w:val="000000"/>
          <w:lang w:eastAsia="pt-BR"/>
        </w:rPr>
        <w:t>Primeiramente, destaca-se a </w:t>
      </w:r>
      <w:hyperlink r:id="rId9" w:tgtFrame="_blank" w:history="1">
        <w:r w:rsidR="0099059B" w:rsidRPr="0099059B">
          <w:rPr>
            <w:rFonts w:ascii="Segoe UI" w:eastAsia="Times New Roman" w:hAnsi="Segoe UI" w:cs="Segoe UI"/>
            <w:color w:val="0000FF"/>
            <w:u w:val="single"/>
            <w:lang w:eastAsia="pt-BR"/>
          </w:rPr>
          <w:t>Lei nº 12.527, de 18 de novembro de 2011</w:t>
        </w:r>
      </w:hyperlink>
      <w:r w:rsidR="0099059B" w:rsidRPr="0099059B">
        <w:rPr>
          <w:rFonts w:ascii="Segoe UI" w:eastAsia="Times New Roman" w:hAnsi="Segoe UI" w:cs="Segoe UI"/>
          <w:color w:val="000000"/>
          <w:lang w:eastAsia="pt-BR"/>
        </w:rPr>
        <w:t>, que regula o acesso a informações previsto na Constituição Federal, particularmente:</w:t>
      </w:r>
    </w:p>
    <w:p w:rsidR="0099059B" w:rsidRPr="0099059B" w:rsidRDefault="0099059B" w:rsidP="00343BBE">
      <w:pPr>
        <w:numPr>
          <w:ilvl w:val="0"/>
          <w:numId w:val="1"/>
        </w:numPr>
        <w:tabs>
          <w:tab w:val="clear" w:pos="720"/>
          <w:tab w:val="num" w:pos="851"/>
        </w:tabs>
        <w:spacing w:before="100" w:beforeAutospacing="1" w:after="100" w:afterAutospacing="1" w:line="240" w:lineRule="auto"/>
        <w:ind w:left="567" w:firstLine="0"/>
        <w:jc w:val="both"/>
        <w:rPr>
          <w:rFonts w:ascii="Segoe UI" w:eastAsia="Times New Roman" w:hAnsi="Segoe UI" w:cs="Segoe UI"/>
          <w:color w:val="000000"/>
          <w:lang w:eastAsia="pt-BR"/>
        </w:rPr>
      </w:pPr>
      <w:proofErr w:type="gramStart"/>
      <w:r w:rsidRPr="0099059B">
        <w:rPr>
          <w:rFonts w:ascii="Segoe UI" w:eastAsia="Times New Roman" w:hAnsi="Segoe UI" w:cs="Segoe UI"/>
          <w:color w:val="000000"/>
          <w:lang w:eastAsia="pt-BR"/>
        </w:rPr>
        <w:t>no</w:t>
      </w:r>
      <w:proofErr w:type="gramEnd"/>
      <w:r w:rsidRPr="0099059B">
        <w:rPr>
          <w:rFonts w:ascii="Segoe UI" w:eastAsia="Times New Roman" w:hAnsi="Segoe UI" w:cs="Segoe UI"/>
          <w:color w:val="000000"/>
          <w:lang w:eastAsia="pt-BR"/>
        </w:rPr>
        <w:t xml:space="preserve"> inciso XXXIII do art. 5º (todos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w:t>
      </w:r>
    </w:p>
    <w:p w:rsidR="0099059B" w:rsidRPr="0099059B" w:rsidRDefault="0099059B" w:rsidP="00343BBE">
      <w:pPr>
        <w:numPr>
          <w:ilvl w:val="0"/>
          <w:numId w:val="1"/>
        </w:numPr>
        <w:tabs>
          <w:tab w:val="clear" w:pos="720"/>
          <w:tab w:val="num" w:pos="851"/>
        </w:tabs>
        <w:spacing w:before="100" w:beforeAutospacing="1" w:after="100" w:afterAutospacing="1" w:line="240" w:lineRule="auto"/>
        <w:ind w:left="567" w:firstLine="0"/>
        <w:jc w:val="both"/>
        <w:rPr>
          <w:rFonts w:ascii="Segoe UI" w:eastAsia="Times New Roman" w:hAnsi="Segoe UI" w:cs="Segoe UI"/>
          <w:color w:val="000000"/>
          <w:lang w:eastAsia="pt-BR"/>
        </w:rPr>
      </w:pPr>
      <w:proofErr w:type="gramStart"/>
      <w:r w:rsidRPr="0099059B">
        <w:rPr>
          <w:rFonts w:ascii="Segoe UI" w:eastAsia="Times New Roman" w:hAnsi="Segoe UI" w:cs="Segoe UI"/>
          <w:color w:val="000000"/>
          <w:lang w:eastAsia="pt-BR"/>
        </w:rPr>
        <w:t>no</w:t>
      </w:r>
      <w:proofErr w:type="gramEnd"/>
      <w:r w:rsidRPr="0099059B">
        <w:rPr>
          <w:rFonts w:ascii="Segoe UI" w:eastAsia="Times New Roman" w:hAnsi="Segoe UI" w:cs="Segoe UI"/>
          <w:color w:val="000000"/>
          <w:lang w:eastAsia="pt-BR"/>
        </w:rPr>
        <w:t xml:space="preserve"> inciso II do § 3º do art. 37 (o acesso dos usuários a registros administrativos e a informações sobre atos de governo, observado o disposto no art. 5º, X e XXXIII); e</w:t>
      </w:r>
    </w:p>
    <w:p w:rsidR="0099059B" w:rsidRPr="0099059B" w:rsidRDefault="0099059B" w:rsidP="00343BBE">
      <w:pPr>
        <w:numPr>
          <w:ilvl w:val="0"/>
          <w:numId w:val="1"/>
        </w:numPr>
        <w:tabs>
          <w:tab w:val="clear" w:pos="720"/>
          <w:tab w:val="num" w:pos="851"/>
        </w:tabs>
        <w:spacing w:before="100" w:beforeAutospacing="1" w:after="100" w:afterAutospacing="1" w:line="240" w:lineRule="auto"/>
        <w:ind w:left="567" w:firstLine="0"/>
        <w:jc w:val="both"/>
        <w:rPr>
          <w:rFonts w:ascii="Segoe UI" w:eastAsia="Times New Roman" w:hAnsi="Segoe UI" w:cs="Segoe UI"/>
          <w:color w:val="000000"/>
          <w:lang w:eastAsia="pt-BR"/>
        </w:rPr>
      </w:pPr>
      <w:proofErr w:type="gramStart"/>
      <w:r w:rsidRPr="0099059B">
        <w:rPr>
          <w:rFonts w:ascii="Segoe UI" w:eastAsia="Times New Roman" w:hAnsi="Segoe UI" w:cs="Segoe UI"/>
          <w:color w:val="000000"/>
          <w:lang w:eastAsia="pt-BR"/>
        </w:rPr>
        <w:t>no</w:t>
      </w:r>
      <w:proofErr w:type="gramEnd"/>
      <w:r w:rsidRPr="0099059B">
        <w:rPr>
          <w:rFonts w:ascii="Segoe UI" w:eastAsia="Times New Roman" w:hAnsi="Segoe UI" w:cs="Segoe UI"/>
          <w:color w:val="000000"/>
          <w:lang w:eastAsia="pt-BR"/>
        </w:rPr>
        <w:t xml:space="preserve"> § 2º do art. 216 (cabem à administração pública, na forma da lei, a gestão da documentação governamental e as providências para franquear sua consulta a quantos dela necessitem).</w:t>
      </w:r>
    </w:p>
    <w:p w:rsidR="0099059B" w:rsidRPr="0099059B" w:rsidRDefault="001120FB" w:rsidP="0099059B">
      <w:pPr>
        <w:spacing w:before="100" w:beforeAutospacing="1" w:after="100" w:afterAutospacing="1" w:line="240" w:lineRule="auto"/>
        <w:ind w:left="567"/>
        <w:jc w:val="both"/>
        <w:outlineLvl w:val="2"/>
        <w:rPr>
          <w:rFonts w:ascii="Segoe UI" w:eastAsia="Times New Roman" w:hAnsi="Segoe UI" w:cs="Segoe UI"/>
          <w:b/>
          <w:bCs/>
          <w:color w:val="000000"/>
          <w:sz w:val="24"/>
          <w:szCs w:val="24"/>
          <w:lang w:eastAsia="pt-BR"/>
        </w:rPr>
      </w:pPr>
      <w:bookmarkStart w:id="5" w:name="section-5"/>
      <w:bookmarkEnd w:id="5"/>
      <w:r>
        <w:rPr>
          <w:rFonts w:ascii="Segoe UI" w:eastAsia="Times New Roman" w:hAnsi="Segoe UI" w:cs="Segoe UI"/>
          <w:b/>
          <w:bCs/>
          <w:color w:val="000000"/>
          <w:sz w:val="24"/>
          <w:szCs w:val="24"/>
          <w:lang w:eastAsia="pt-BR"/>
        </w:rPr>
        <w:br/>
      </w:r>
      <w:r w:rsidR="0099059B" w:rsidRPr="0099059B">
        <w:rPr>
          <w:rFonts w:ascii="Segoe UI" w:eastAsia="Times New Roman" w:hAnsi="Segoe UI" w:cs="Segoe UI"/>
          <w:b/>
          <w:bCs/>
          <w:color w:val="000000"/>
          <w:sz w:val="24"/>
          <w:szCs w:val="24"/>
          <w:lang w:eastAsia="pt-BR"/>
        </w:rPr>
        <w:t>4.2 Serviços, privacidade e proteção</w:t>
      </w:r>
    </w:p>
    <w:p w:rsidR="0099059B" w:rsidRPr="0099059B" w:rsidRDefault="00380893" w:rsidP="0099059B">
      <w:pPr>
        <w:spacing w:before="100" w:beforeAutospacing="1" w:after="100" w:afterAutospacing="1" w:line="240" w:lineRule="auto"/>
        <w:ind w:left="567"/>
        <w:jc w:val="both"/>
        <w:rPr>
          <w:rFonts w:ascii="Segoe UI" w:eastAsia="Times New Roman" w:hAnsi="Segoe UI" w:cs="Segoe UI"/>
          <w:color w:val="000000"/>
          <w:lang w:eastAsia="pt-BR"/>
        </w:rPr>
      </w:pPr>
      <w:r>
        <w:rPr>
          <w:rFonts w:ascii="Segoe UI" w:eastAsia="Times New Roman" w:hAnsi="Segoe UI" w:cs="Segoe UI"/>
          <w:noProof/>
          <w:color w:val="000000"/>
          <w:lang w:eastAsia="pt-BR"/>
        </w:rPr>
        <w:pict>
          <v:rect id="Rectangle 7" o:spid="_x0000_s1028" style="position:absolute;left:0;text-align:left;margin-left:13.85pt;margin-top:38.05pt;width:443.9pt;height:309.9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"/>
        </w:pict>
      </w:r>
      <w:r w:rsidR="0099059B" w:rsidRPr="0099059B">
        <w:rPr>
          <w:rFonts w:ascii="Segoe UI" w:eastAsia="Times New Roman" w:hAnsi="Segoe UI" w:cs="Segoe UI"/>
          <w:color w:val="000000"/>
          <w:lang w:eastAsia="pt-BR"/>
        </w:rPr>
        <w:t>Abaixo estão elencados os principais atos normativos aplicáveis a serviços digitais, privacidade e proteção de dados pessoais:</w:t>
      </w:r>
    </w:p>
    <w:p w:rsidR="0099059B" w:rsidRPr="00343BBE" w:rsidRDefault="0099059B" w:rsidP="001120FB">
      <w:pPr>
        <w:pStyle w:val="PargrafodaLista"/>
        <w:numPr>
          <w:ilvl w:val="0"/>
          <w:numId w:val="3"/>
        </w:numPr>
        <w:tabs>
          <w:tab w:val="left" w:pos="851"/>
        </w:tabs>
        <w:spacing w:before="100" w:beforeAutospacing="1" w:after="100" w:afterAutospacing="1" w:line="240" w:lineRule="auto"/>
        <w:ind w:left="567" w:firstLine="0"/>
        <w:jc w:val="both"/>
        <w:rPr>
          <w:rFonts w:ascii="Segoe UI" w:eastAsia="Times New Roman" w:hAnsi="Segoe UI" w:cs="Segoe UI"/>
          <w:color w:val="000000"/>
          <w:lang w:eastAsia="pt-BR"/>
        </w:rPr>
      </w:pPr>
      <w:r w:rsidRPr="00343BBE">
        <w:rPr>
          <w:rFonts w:ascii="Segoe UI" w:eastAsia="Times New Roman" w:hAnsi="Segoe UI" w:cs="Segoe UI"/>
          <w:color w:val="0000FF"/>
          <w:u w:val="single"/>
          <w:lang w:eastAsia="pt-BR"/>
        </w:rPr>
        <w:t>Lei nº 12.737, de 30 de novembro de 2012</w:t>
      </w:r>
      <w:r w:rsidR="001120FB">
        <w:rPr>
          <w:rFonts w:ascii="Segoe UI" w:eastAsia="Times New Roman" w:hAnsi="Segoe UI" w:cs="Segoe UI"/>
          <w:color w:val="0000FF"/>
          <w:u w:val="single"/>
          <w:lang w:eastAsia="pt-BR"/>
        </w:rPr>
        <w:t xml:space="preserve"> </w:t>
      </w:r>
      <w:proofErr w:type="gramStart"/>
      <w:r w:rsidR="001120FB">
        <w:rPr>
          <w:rFonts w:ascii="Segoe UI" w:eastAsia="Times New Roman" w:hAnsi="Segoe UI" w:cs="Segoe UI"/>
          <w:color w:val="0000FF"/>
          <w:u w:val="single"/>
          <w:lang w:eastAsia="pt-BR"/>
        </w:rPr>
        <w:t>-</w:t>
      </w:r>
      <w:r w:rsidRPr="00343BBE">
        <w:rPr>
          <w:rFonts w:ascii="Segoe UI" w:eastAsia="Times New Roman" w:hAnsi="Segoe UI" w:cs="Segoe UI"/>
          <w:color w:val="000000"/>
          <w:lang w:eastAsia="pt-BR"/>
        </w:rPr>
        <w:t>Dispõe</w:t>
      </w:r>
      <w:proofErr w:type="gramEnd"/>
      <w:r w:rsidRPr="00343BBE">
        <w:rPr>
          <w:rFonts w:ascii="Segoe UI" w:eastAsia="Times New Roman" w:hAnsi="Segoe UI" w:cs="Segoe UI"/>
          <w:color w:val="000000"/>
          <w:lang w:eastAsia="pt-BR"/>
        </w:rPr>
        <w:t xml:space="preserve"> sobre a tipificação criminal de delitos informáticos; altera o Decreto-Lei nº 2.848, de 7 de dezembro de 1940 - Código Penal; e dá outras providências.</w:t>
      </w:r>
    </w:p>
    <w:p w:rsidR="0099059B" w:rsidRPr="00343BBE" w:rsidRDefault="00380893" w:rsidP="001120FB">
      <w:pPr>
        <w:pStyle w:val="PargrafodaLista"/>
        <w:numPr>
          <w:ilvl w:val="0"/>
          <w:numId w:val="3"/>
        </w:numPr>
        <w:tabs>
          <w:tab w:val="left" w:pos="851"/>
        </w:tabs>
        <w:spacing w:before="100" w:beforeAutospacing="1" w:after="100" w:afterAutospacing="1" w:line="240" w:lineRule="auto"/>
        <w:ind w:left="567" w:firstLine="0"/>
        <w:jc w:val="both"/>
        <w:rPr>
          <w:rFonts w:ascii="Segoe UI" w:eastAsia="Times New Roman" w:hAnsi="Segoe UI" w:cs="Segoe UI"/>
          <w:color w:val="000000"/>
          <w:lang w:eastAsia="pt-BR"/>
        </w:rPr>
      </w:pPr>
      <w:hyperlink r:id="rId10" w:tgtFrame="_blank" w:history="1">
        <w:r w:rsidR="0099059B" w:rsidRPr="00343BBE">
          <w:rPr>
            <w:rFonts w:ascii="Segoe UI" w:eastAsia="Times New Roman" w:hAnsi="Segoe UI" w:cs="Segoe UI"/>
            <w:color w:val="0000FF"/>
            <w:u w:val="single"/>
            <w:lang w:eastAsia="pt-BR"/>
          </w:rPr>
          <w:t>Lei nº 12.965, de 23 de abril de 2014</w:t>
        </w:r>
      </w:hyperlink>
      <w:r w:rsidR="0099059B" w:rsidRPr="00343BBE">
        <w:rPr>
          <w:rFonts w:ascii="Segoe UI" w:eastAsia="Times New Roman" w:hAnsi="Segoe UI" w:cs="Segoe UI"/>
          <w:color w:val="000000"/>
          <w:lang w:eastAsia="pt-BR"/>
        </w:rPr>
        <w:t> </w:t>
      </w:r>
      <w:proofErr w:type="gramStart"/>
      <w:r w:rsidR="0099059B" w:rsidRPr="00343BBE">
        <w:rPr>
          <w:rFonts w:ascii="Segoe UI" w:eastAsia="Times New Roman" w:hAnsi="Segoe UI" w:cs="Segoe UI"/>
          <w:color w:val="000000"/>
          <w:lang w:eastAsia="pt-BR"/>
        </w:rPr>
        <w:t>-Marco</w:t>
      </w:r>
      <w:proofErr w:type="gramEnd"/>
      <w:r w:rsidR="0099059B" w:rsidRPr="00343BBE">
        <w:rPr>
          <w:rFonts w:ascii="Segoe UI" w:eastAsia="Times New Roman" w:hAnsi="Segoe UI" w:cs="Segoe UI"/>
          <w:color w:val="000000"/>
          <w:lang w:eastAsia="pt-BR"/>
        </w:rPr>
        <w:t xml:space="preserve"> Civil da Internet</w:t>
      </w:r>
      <w:r w:rsidR="0099059B" w:rsidRPr="00343BBE">
        <w:rPr>
          <w:rFonts w:ascii="Segoe UI" w:eastAsia="Times New Roman" w:hAnsi="Segoe UI" w:cs="Segoe UI"/>
          <w:color w:val="000000"/>
          <w:lang w:eastAsia="pt-BR"/>
        </w:rPr>
        <w:br/>
        <w:t>Estabelece princípios, garantias, direitos e deveres para o uso da Internet no Brasil.</w:t>
      </w:r>
    </w:p>
    <w:p w:rsidR="0099059B" w:rsidRPr="00343BBE" w:rsidRDefault="00380893" w:rsidP="001120FB">
      <w:pPr>
        <w:pStyle w:val="PargrafodaLista"/>
        <w:numPr>
          <w:ilvl w:val="0"/>
          <w:numId w:val="3"/>
        </w:numPr>
        <w:tabs>
          <w:tab w:val="left" w:pos="851"/>
        </w:tabs>
        <w:spacing w:before="100" w:beforeAutospacing="1" w:after="100" w:afterAutospacing="1" w:line="240" w:lineRule="auto"/>
        <w:ind w:left="567" w:firstLine="0"/>
        <w:jc w:val="both"/>
        <w:rPr>
          <w:rFonts w:ascii="Segoe UI" w:eastAsia="Times New Roman" w:hAnsi="Segoe UI" w:cs="Segoe UI"/>
          <w:color w:val="000000"/>
          <w:lang w:eastAsia="pt-BR"/>
        </w:rPr>
      </w:pPr>
      <w:hyperlink r:id="rId11" w:tgtFrame="_blank" w:history="1">
        <w:r w:rsidR="0099059B" w:rsidRPr="00343BBE">
          <w:rPr>
            <w:rFonts w:ascii="Segoe UI" w:eastAsia="Times New Roman" w:hAnsi="Segoe UI" w:cs="Segoe UI"/>
            <w:color w:val="0000FF"/>
            <w:u w:val="single"/>
            <w:lang w:eastAsia="pt-BR"/>
          </w:rPr>
          <w:t>Lei nº 13.444, de 11 de maio de 2017</w:t>
        </w:r>
      </w:hyperlink>
      <w:r w:rsidR="001120FB">
        <w:rPr>
          <w:rFonts w:ascii="Segoe UI" w:eastAsia="Times New Roman" w:hAnsi="Segoe UI" w:cs="Segoe UI"/>
          <w:color w:val="000000"/>
          <w:lang w:eastAsia="pt-BR"/>
        </w:rPr>
        <w:t xml:space="preserve">- </w:t>
      </w:r>
      <w:r w:rsidR="0099059B" w:rsidRPr="00343BBE">
        <w:rPr>
          <w:rFonts w:ascii="Segoe UI" w:eastAsia="Times New Roman" w:hAnsi="Segoe UI" w:cs="Segoe UI"/>
          <w:color w:val="000000"/>
          <w:lang w:eastAsia="pt-BR"/>
        </w:rPr>
        <w:t>Dispõe sobre a Identificação Civil Nacional (ICN).</w:t>
      </w:r>
    </w:p>
    <w:p w:rsidR="0099059B" w:rsidRPr="00343BBE" w:rsidRDefault="00380893" w:rsidP="001120FB">
      <w:pPr>
        <w:pStyle w:val="PargrafodaLista"/>
        <w:numPr>
          <w:ilvl w:val="0"/>
          <w:numId w:val="3"/>
        </w:numPr>
        <w:tabs>
          <w:tab w:val="left" w:pos="851"/>
        </w:tabs>
        <w:spacing w:before="100" w:beforeAutospacing="1" w:after="100" w:afterAutospacing="1" w:line="240" w:lineRule="auto"/>
        <w:ind w:left="567" w:firstLine="0"/>
        <w:jc w:val="both"/>
        <w:rPr>
          <w:rFonts w:ascii="Segoe UI" w:eastAsia="Times New Roman" w:hAnsi="Segoe UI" w:cs="Segoe UI"/>
          <w:color w:val="000000"/>
          <w:lang w:eastAsia="pt-BR"/>
        </w:rPr>
      </w:pPr>
      <w:hyperlink r:id="rId12" w:tgtFrame="_blank" w:history="1">
        <w:r w:rsidR="0099059B" w:rsidRPr="00343BBE">
          <w:rPr>
            <w:rFonts w:ascii="Segoe UI" w:eastAsia="Times New Roman" w:hAnsi="Segoe UI" w:cs="Segoe UI"/>
            <w:color w:val="0000FF"/>
            <w:u w:val="single"/>
            <w:lang w:eastAsia="pt-BR"/>
          </w:rPr>
          <w:t>Lei nº 13.460, de 26 de junho de 2017</w:t>
        </w:r>
      </w:hyperlink>
      <w:r w:rsidR="001120FB">
        <w:rPr>
          <w:rFonts w:ascii="Segoe UI" w:eastAsia="Times New Roman" w:hAnsi="Segoe UI" w:cs="Segoe UI"/>
          <w:color w:val="000000"/>
          <w:lang w:eastAsia="pt-BR"/>
        </w:rPr>
        <w:t xml:space="preserve">- </w:t>
      </w:r>
      <w:r w:rsidR="0099059B" w:rsidRPr="00343BBE">
        <w:rPr>
          <w:rFonts w:ascii="Segoe UI" w:eastAsia="Times New Roman" w:hAnsi="Segoe UI" w:cs="Segoe UI"/>
          <w:color w:val="000000"/>
          <w:lang w:eastAsia="pt-BR"/>
        </w:rPr>
        <w:t>Dispõe sobre participação, proteção e defesa dos direitos do usuário dos serviços públicos da administração pública.</w:t>
      </w:r>
    </w:p>
    <w:p w:rsidR="0099059B" w:rsidRPr="00343BBE" w:rsidRDefault="00380893" w:rsidP="001120FB">
      <w:pPr>
        <w:pStyle w:val="PargrafodaLista"/>
        <w:numPr>
          <w:ilvl w:val="0"/>
          <w:numId w:val="3"/>
        </w:numPr>
        <w:tabs>
          <w:tab w:val="left" w:pos="851"/>
        </w:tabs>
        <w:spacing w:before="100" w:beforeAutospacing="1" w:after="100" w:afterAutospacing="1" w:line="240" w:lineRule="auto"/>
        <w:ind w:left="567" w:firstLine="0"/>
        <w:jc w:val="both"/>
        <w:rPr>
          <w:rFonts w:ascii="Segoe UI" w:eastAsia="Times New Roman" w:hAnsi="Segoe UI" w:cs="Segoe UI"/>
          <w:color w:val="000000"/>
          <w:lang w:eastAsia="pt-BR"/>
        </w:rPr>
      </w:pPr>
      <w:hyperlink r:id="rId13" w:tgtFrame="_blank" w:history="1">
        <w:r w:rsidR="0099059B" w:rsidRPr="00343BBE">
          <w:rPr>
            <w:rFonts w:ascii="Segoe UI" w:eastAsia="Times New Roman" w:hAnsi="Segoe UI" w:cs="Segoe UI"/>
            <w:color w:val="0000FF"/>
            <w:u w:val="single"/>
            <w:lang w:eastAsia="pt-BR"/>
          </w:rPr>
          <w:t>Lei nº 13.709, de 14 de agosto de 2018</w:t>
        </w:r>
      </w:hyperlink>
      <w:r w:rsidR="001120FB">
        <w:rPr>
          <w:rFonts w:ascii="Segoe UI" w:eastAsia="Times New Roman" w:hAnsi="Segoe UI" w:cs="Segoe UI"/>
          <w:color w:val="000000"/>
          <w:lang w:eastAsia="pt-BR"/>
        </w:rPr>
        <w:t xml:space="preserve">- </w:t>
      </w:r>
      <w:r w:rsidR="0099059B" w:rsidRPr="00343BBE">
        <w:rPr>
          <w:rFonts w:ascii="Segoe UI" w:eastAsia="Times New Roman" w:hAnsi="Segoe UI" w:cs="Segoe UI"/>
          <w:color w:val="000000"/>
          <w:lang w:eastAsia="pt-BR"/>
        </w:rPr>
        <w:t>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rsidR="00343BBE" w:rsidRPr="001120FB" w:rsidRDefault="00380893" w:rsidP="001120FB">
      <w:pPr>
        <w:pStyle w:val="PargrafodaLista"/>
        <w:numPr>
          <w:ilvl w:val="0"/>
          <w:numId w:val="3"/>
        </w:numPr>
        <w:tabs>
          <w:tab w:val="left" w:pos="851"/>
        </w:tabs>
        <w:spacing w:before="100" w:beforeAutospacing="1" w:after="100" w:afterAutospacing="1" w:line="240" w:lineRule="auto"/>
        <w:ind w:left="567" w:firstLine="0"/>
        <w:jc w:val="both"/>
        <w:rPr>
          <w:rFonts w:ascii="Segoe UI" w:eastAsia="Times New Roman" w:hAnsi="Segoe UI" w:cs="Segoe UI"/>
          <w:color w:val="000000"/>
          <w:lang w:eastAsia="pt-BR"/>
        </w:rPr>
      </w:pPr>
      <w:hyperlink r:id="rId14" w:tgtFrame="_blank" w:history="1">
        <w:r w:rsidR="0099059B" w:rsidRPr="00343BBE">
          <w:rPr>
            <w:rFonts w:ascii="Segoe UI" w:eastAsia="Times New Roman" w:hAnsi="Segoe UI" w:cs="Segoe UI"/>
            <w:color w:val="0000FF"/>
            <w:u w:val="single"/>
            <w:lang w:eastAsia="pt-BR"/>
          </w:rPr>
          <w:t>Lei nº 14.129, de 29 de março de 2021</w:t>
        </w:r>
      </w:hyperlink>
      <w:r w:rsidR="001120FB">
        <w:rPr>
          <w:rFonts w:ascii="Segoe UI" w:eastAsia="Times New Roman" w:hAnsi="Segoe UI" w:cs="Segoe UI"/>
          <w:color w:val="000000"/>
          <w:lang w:eastAsia="pt-BR"/>
        </w:rPr>
        <w:t xml:space="preserve">- </w:t>
      </w:r>
      <w:r w:rsidR="0099059B" w:rsidRPr="00343BBE">
        <w:rPr>
          <w:rFonts w:ascii="Segoe UI" w:eastAsia="Times New Roman" w:hAnsi="Segoe UI" w:cs="Segoe UI"/>
          <w:color w:val="000000"/>
          <w:lang w:eastAsia="pt-BR"/>
        </w:rPr>
        <w:t>Princípios, regras e instrumentos para o Governo Digital.</w:t>
      </w:r>
    </w:p>
    <w:p w:rsidR="0099059B" w:rsidRPr="001120FB" w:rsidRDefault="0099059B" w:rsidP="001120FB">
      <w:pPr>
        <w:pStyle w:val="PargrafodaLista"/>
        <w:numPr>
          <w:ilvl w:val="0"/>
          <w:numId w:val="3"/>
        </w:numPr>
        <w:tabs>
          <w:tab w:val="left" w:pos="851"/>
        </w:tabs>
        <w:spacing w:before="100" w:beforeAutospacing="1" w:after="100" w:afterAutospacing="1" w:line="240" w:lineRule="auto"/>
        <w:ind w:left="567" w:firstLine="0"/>
        <w:jc w:val="both"/>
        <w:rPr>
          <w:rFonts w:ascii="Segoe UI" w:eastAsia="Times New Roman" w:hAnsi="Segoe UI" w:cs="Segoe UI"/>
          <w:color w:val="000000"/>
          <w:lang w:eastAsia="pt-BR"/>
        </w:rPr>
      </w:pPr>
      <w:r w:rsidRPr="00343BBE">
        <w:rPr>
          <w:rFonts w:ascii="Segoe UI" w:eastAsia="Times New Roman" w:hAnsi="Segoe UI" w:cs="Segoe UI"/>
          <w:color w:val="000000"/>
          <w:lang w:eastAsia="pt-BR"/>
        </w:rPr>
        <w:t>Decreto Estadual nº 91.229, de 18 de maio de 2023</w:t>
      </w:r>
      <w:r w:rsidR="001120FB">
        <w:rPr>
          <w:rFonts w:ascii="Segoe UI" w:eastAsia="Times New Roman" w:hAnsi="Segoe UI" w:cs="Segoe UI"/>
          <w:color w:val="000000"/>
          <w:lang w:eastAsia="pt-BR"/>
        </w:rPr>
        <w:t xml:space="preserve"> - </w:t>
      </w:r>
      <w:r w:rsidRPr="001120FB">
        <w:rPr>
          <w:rFonts w:ascii="Segoe UI" w:eastAsia="Times New Roman" w:hAnsi="Segoe UI" w:cs="Segoe UI"/>
          <w:color w:val="000000"/>
          <w:lang w:eastAsia="pt-BR"/>
        </w:rPr>
        <w:t>Dispõe sobre a aplicação da Lei Federal nº 13.709, de 14 de agosto de 2018, Lei Geral de Proteção de Dados - PGPD, no âmbito da Administração Pública Direta e Indireta do Poder Executivo Estadual, e dá outras providências. </w:t>
      </w:r>
    </w:p>
    <w:p w:rsidR="001120FB" w:rsidRDefault="001120FB" w:rsidP="001120FB">
      <w:pPr>
        <w:spacing w:before="100" w:beforeAutospacing="1" w:after="100" w:afterAutospacing="1" w:line="240" w:lineRule="auto"/>
        <w:ind w:left="567"/>
        <w:jc w:val="both"/>
        <w:outlineLvl w:val="2"/>
        <w:rPr>
          <w:rFonts w:ascii="Segoe UI" w:eastAsia="Times New Roman" w:hAnsi="Segoe UI" w:cs="Segoe UI"/>
          <w:b/>
          <w:bCs/>
          <w:color w:val="000000"/>
          <w:sz w:val="24"/>
          <w:szCs w:val="24"/>
          <w:lang w:eastAsia="pt-BR"/>
        </w:rPr>
      </w:pPr>
      <w:bookmarkStart w:id="6" w:name="section-6"/>
      <w:bookmarkEnd w:id="6"/>
      <w:r>
        <w:rPr>
          <w:rFonts w:ascii="Segoe UI" w:eastAsia="Times New Roman" w:hAnsi="Segoe UI" w:cs="Segoe UI"/>
          <w:b/>
          <w:bCs/>
          <w:color w:val="000000"/>
          <w:sz w:val="24"/>
          <w:szCs w:val="24"/>
          <w:lang w:eastAsia="pt-BR"/>
        </w:rPr>
        <w:br/>
      </w:r>
      <w:proofErr w:type="gramStart"/>
      <w:r w:rsidR="0099059B" w:rsidRPr="0099059B">
        <w:rPr>
          <w:rFonts w:ascii="Segoe UI" w:eastAsia="Times New Roman" w:hAnsi="Segoe UI" w:cs="Segoe UI"/>
          <w:b/>
          <w:bCs/>
          <w:color w:val="000000"/>
          <w:sz w:val="24"/>
          <w:szCs w:val="24"/>
          <w:lang w:eastAsia="pt-BR"/>
        </w:rPr>
        <w:t>4.3 Tratamento</w:t>
      </w:r>
      <w:proofErr w:type="gramEnd"/>
      <w:r w:rsidR="0099059B" w:rsidRPr="0099059B">
        <w:rPr>
          <w:rFonts w:ascii="Segoe UI" w:eastAsia="Times New Roman" w:hAnsi="Segoe UI" w:cs="Segoe UI"/>
          <w:b/>
          <w:bCs/>
          <w:color w:val="000000"/>
          <w:sz w:val="24"/>
          <w:szCs w:val="24"/>
          <w:lang w:eastAsia="pt-BR"/>
        </w:rPr>
        <w:t xml:space="preserve"> dos dados</w:t>
      </w:r>
    </w:p>
    <w:p w:rsidR="0099059B" w:rsidRPr="001120FB" w:rsidRDefault="0099059B" w:rsidP="001120FB">
      <w:pPr>
        <w:spacing w:before="100" w:beforeAutospacing="1" w:after="100" w:afterAutospacing="1" w:line="240" w:lineRule="auto"/>
        <w:ind w:left="567"/>
        <w:jc w:val="both"/>
        <w:outlineLvl w:val="2"/>
        <w:rPr>
          <w:rFonts w:ascii="Segoe UI" w:eastAsia="Times New Roman" w:hAnsi="Segoe UI" w:cs="Segoe UI"/>
          <w:b/>
          <w:bCs/>
          <w:color w:val="000000"/>
          <w:sz w:val="24"/>
          <w:szCs w:val="24"/>
          <w:lang w:eastAsia="pt-BR"/>
        </w:rPr>
      </w:pPr>
      <w:r w:rsidRPr="0099059B">
        <w:rPr>
          <w:rFonts w:ascii="Segoe UI" w:eastAsia="Times New Roman" w:hAnsi="Segoe UI" w:cs="Segoe UI"/>
          <w:color w:val="000000"/>
          <w:lang w:eastAsia="pt-BR"/>
        </w:rPr>
        <w:lastRenderedPageBreak/>
        <w:t>Sem prejuízo das hipóteses de tratamento não alcançadas pelo escopo da Lei nº 13.709, de 14 de agosto de 2018, identificam-se como hipóteses preponderantes para o tratamento de dados pessoais, no âmbito da</w:t>
      </w:r>
      <w:r w:rsidR="001120FB">
        <w:rPr>
          <w:rFonts w:ascii="Segoe UI" w:eastAsia="Times New Roman" w:hAnsi="Segoe UI" w:cs="Segoe UI"/>
          <w:color w:val="000000"/>
          <w:lang w:eastAsia="pt-BR"/>
        </w:rPr>
        <w:t xml:space="preserve"> Administração Pública do Estado de </w:t>
      </w:r>
      <w:proofErr w:type="gramStart"/>
      <w:r w:rsidR="001120FB">
        <w:rPr>
          <w:rFonts w:ascii="Segoe UI" w:eastAsia="Times New Roman" w:hAnsi="Segoe UI" w:cs="Segoe UI"/>
          <w:color w:val="000000"/>
          <w:lang w:eastAsia="pt-BR"/>
        </w:rPr>
        <w:t xml:space="preserve">Alagoas </w:t>
      </w:r>
      <w:r w:rsidRPr="0099059B">
        <w:rPr>
          <w:rFonts w:ascii="Segoe UI" w:eastAsia="Times New Roman" w:hAnsi="Segoe UI" w:cs="Segoe UI"/>
          <w:color w:val="000000"/>
          <w:lang w:eastAsia="pt-BR"/>
        </w:rPr>
        <w:t>,</w:t>
      </w:r>
      <w:proofErr w:type="gramEnd"/>
      <w:r w:rsidRPr="0099059B">
        <w:rPr>
          <w:rFonts w:ascii="Segoe UI" w:eastAsia="Times New Roman" w:hAnsi="Segoe UI" w:cs="Segoe UI"/>
          <w:color w:val="000000"/>
          <w:lang w:eastAsia="pt-BR"/>
        </w:rPr>
        <w:t> o disposto nos incisos II e III do art. 7º da Lei nº 13.709, de 14 de agosto de 2018:</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Art. 7º O tratamento de dados pessoais somente poderá ser realizado nas seguintes hipóteses:</w:t>
      </w:r>
    </w:p>
    <w:p w:rsidR="0099059B" w:rsidRPr="001120FB" w:rsidRDefault="0099059B" w:rsidP="001120FB">
      <w:pPr>
        <w:spacing w:before="100" w:beforeAutospacing="1" w:after="100" w:afterAutospacing="1" w:line="240" w:lineRule="auto"/>
        <w:ind w:left="1701"/>
        <w:jc w:val="both"/>
        <w:rPr>
          <w:rFonts w:ascii="Segoe UI" w:eastAsia="Times New Roman" w:hAnsi="Segoe UI" w:cs="Segoe UI"/>
          <w:b/>
          <w:color w:val="000000"/>
          <w:lang w:eastAsia="pt-BR"/>
        </w:rPr>
      </w:pPr>
      <w:r w:rsidRPr="001120FB">
        <w:rPr>
          <w:rFonts w:ascii="Segoe UI" w:eastAsia="Times New Roman" w:hAnsi="Segoe UI" w:cs="Segoe UI"/>
          <w:b/>
          <w:color w:val="000000"/>
          <w:lang w:eastAsia="pt-BR"/>
        </w:rPr>
        <w:t>[...]</w:t>
      </w:r>
    </w:p>
    <w:p w:rsidR="0099059B" w:rsidRPr="001120FB" w:rsidRDefault="0099059B" w:rsidP="001120FB">
      <w:pPr>
        <w:spacing w:before="100" w:beforeAutospacing="1" w:after="100" w:afterAutospacing="1" w:line="240" w:lineRule="auto"/>
        <w:ind w:left="1701"/>
        <w:jc w:val="both"/>
        <w:rPr>
          <w:rFonts w:ascii="Segoe UI" w:eastAsia="Times New Roman" w:hAnsi="Segoe UI" w:cs="Segoe UI"/>
          <w:b/>
          <w:color w:val="000000"/>
          <w:lang w:eastAsia="pt-BR"/>
        </w:rPr>
      </w:pPr>
      <w:r w:rsidRPr="001120FB">
        <w:rPr>
          <w:rFonts w:ascii="Segoe UI" w:eastAsia="Times New Roman" w:hAnsi="Segoe UI" w:cs="Segoe UI"/>
          <w:b/>
          <w:color w:val="000000"/>
          <w:lang w:eastAsia="pt-BR"/>
        </w:rPr>
        <w:t>II - para o cumprimento de obrigação legal ou regulatória pelo controlador;</w:t>
      </w:r>
    </w:p>
    <w:p w:rsidR="0099059B" w:rsidRPr="001120FB" w:rsidRDefault="0099059B" w:rsidP="001120FB">
      <w:pPr>
        <w:spacing w:before="100" w:beforeAutospacing="1" w:after="100" w:afterAutospacing="1" w:line="240" w:lineRule="auto"/>
        <w:ind w:left="1701"/>
        <w:jc w:val="both"/>
        <w:rPr>
          <w:rFonts w:ascii="Segoe UI" w:eastAsia="Times New Roman" w:hAnsi="Segoe UI" w:cs="Segoe UI"/>
          <w:b/>
          <w:color w:val="000000"/>
          <w:lang w:eastAsia="pt-BR"/>
        </w:rPr>
      </w:pPr>
      <w:r w:rsidRPr="001120FB">
        <w:rPr>
          <w:rFonts w:ascii="Segoe UI" w:eastAsia="Times New Roman" w:hAnsi="Segoe UI" w:cs="Segoe UI"/>
          <w:b/>
          <w:color w:val="000000"/>
          <w:lang w:eastAsia="pt-BR"/>
        </w:rPr>
        <w:t>III - pela administração pública, para o tratamento e uso compartilhado de dados necessários à execução de políticas públicas previstas em leis e regulamentos ou respaldadas em contratos, convênios ou instrumentos congêneres, observadas as disposições do Capítulo IV desta Lei;</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O tratamento de dados pessoais pela </w:t>
      </w:r>
      <w:r w:rsidR="001120FB">
        <w:rPr>
          <w:rFonts w:ascii="Segoe UI" w:eastAsia="Times New Roman" w:hAnsi="Segoe UI" w:cs="Segoe UI"/>
          <w:color w:val="000000"/>
          <w:lang w:eastAsia="pt-BR"/>
        </w:rPr>
        <w:t>Administração Pública do Estado de Alagoas</w:t>
      </w:r>
      <w:r w:rsidR="00EE7386">
        <w:rPr>
          <w:rFonts w:ascii="Segoe UI" w:eastAsia="Times New Roman" w:hAnsi="Segoe UI" w:cs="Segoe UI"/>
          <w:color w:val="000000"/>
          <w:lang w:eastAsia="pt-BR"/>
        </w:rPr>
        <w:t xml:space="preserve"> </w:t>
      </w:r>
      <w:r w:rsidRPr="0099059B">
        <w:rPr>
          <w:rFonts w:ascii="Segoe UI" w:eastAsia="Times New Roman" w:hAnsi="Segoe UI" w:cs="Segoe UI"/>
          <w:color w:val="000000"/>
          <w:lang w:eastAsia="pt-BR"/>
        </w:rPr>
        <w:t>destina-se ao exercício de suas competências legais, bem como para o tratamento e uso compartilhado de dados necessários ao acompanhamento, monitoramento e execução de políticas públicas:</w:t>
      </w:r>
    </w:p>
    <w:p w:rsidR="0099059B" w:rsidRPr="0099059B" w:rsidRDefault="0099059B"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bookmarkStart w:id="7" w:name="section-8"/>
      <w:bookmarkEnd w:id="7"/>
      <w:r>
        <w:rPr>
          <w:rFonts w:ascii="Segoe UI" w:eastAsia="Times New Roman" w:hAnsi="Segoe UI" w:cs="Segoe UI"/>
          <w:b/>
          <w:bCs/>
          <w:color w:val="000000"/>
          <w:sz w:val="24"/>
          <w:szCs w:val="24"/>
          <w:lang w:eastAsia="pt-BR"/>
        </w:rPr>
        <w:t>5</w:t>
      </w:r>
      <w:r w:rsidRPr="0099059B">
        <w:rPr>
          <w:rFonts w:ascii="Segoe UI" w:eastAsia="Times New Roman" w:hAnsi="Segoe UI" w:cs="Segoe UI"/>
          <w:b/>
          <w:bCs/>
          <w:color w:val="000000"/>
          <w:sz w:val="24"/>
          <w:szCs w:val="24"/>
          <w:lang w:eastAsia="pt-BR"/>
        </w:rPr>
        <w:t>. Seus direitos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Você tem o direito à adequada prestação de serviços, que devem ser ofertados de acordo com diretrizes como respeito; igualdade no tratamento aos usuários, sem qualquer tipo de discriminação; acessibilidade; cumprimento de prazos e normas; e adequação entre meios e fins – sem a imposição de exigências, obrigações, restrições e sanções não previstas na legislação.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O tratamento das informações pessoais deve ser feito de forma transparente e com respeito à intimidade, vida privada, honra e imagem das pessoas, bem como às liberdades e garantias individuais.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Você tem direito ao </w:t>
      </w:r>
      <w:r w:rsidRPr="005C6656">
        <w:rPr>
          <w:rFonts w:ascii="Segoe UI" w:eastAsia="Times New Roman" w:hAnsi="Segoe UI" w:cs="Segoe UI"/>
          <w:b/>
          <w:color w:val="000000"/>
          <w:lang w:eastAsia="pt-BR"/>
        </w:rPr>
        <w:t>acesso facilitado às informações sobre o tratamento de seus dados</w:t>
      </w:r>
      <w:r w:rsidRPr="0099059B">
        <w:rPr>
          <w:rFonts w:ascii="Segoe UI" w:eastAsia="Times New Roman" w:hAnsi="Segoe UI" w:cs="Segoe UI"/>
          <w:color w:val="000000"/>
          <w:lang w:eastAsia="pt-BR"/>
        </w:rPr>
        <w:t>, que deverão ser disponibilizadas de forma clara, adequada e ostensiva acerca de, entre outras características previstas em regulamentação para o atendimento do princípio do livre acesso:</w:t>
      </w:r>
    </w:p>
    <w:p w:rsidR="005C6656" w:rsidRDefault="0099059B" w:rsidP="005C6656">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I - finalidade específica do tratamento;</w:t>
      </w:r>
    </w:p>
    <w:p w:rsidR="005C6656" w:rsidRDefault="0099059B" w:rsidP="005C6656">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II - forma e duração do tratamento, observados </w:t>
      </w:r>
      <w:proofErr w:type="gramStart"/>
      <w:r w:rsidRPr="0099059B">
        <w:rPr>
          <w:rFonts w:ascii="Segoe UI" w:eastAsia="Times New Roman" w:hAnsi="Segoe UI" w:cs="Segoe UI"/>
          <w:color w:val="000000"/>
          <w:lang w:eastAsia="pt-BR"/>
        </w:rPr>
        <w:t>os segredos comercial e industrial</w:t>
      </w:r>
      <w:proofErr w:type="gramEnd"/>
      <w:r w:rsidRPr="0099059B">
        <w:rPr>
          <w:rFonts w:ascii="Segoe UI" w:eastAsia="Times New Roman" w:hAnsi="Segoe UI" w:cs="Segoe UI"/>
          <w:color w:val="000000"/>
          <w:lang w:eastAsia="pt-BR"/>
        </w:rPr>
        <w:t>;</w:t>
      </w:r>
    </w:p>
    <w:p w:rsidR="005C6656" w:rsidRDefault="0099059B" w:rsidP="005C6656">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III - identificação do controlador;</w:t>
      </w:r>
    </w:p>
    <w:p w:rsidR="005C6656" w:rsidRDefault="0099059B" w:rsidP="005C6656">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lastRenderedPageBreak/>
        <w:br/>
        <w:t>IV - informações de contato do controlador;</w:t>
      </w:r>
    </w:p>
    <w:p w:rsidR="005C6656" w:rsidRDefault="0099059B" w:rsidP="005C6656">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V - informações acerca do uso compartilhado de dados pelo controlador e a finalidade;</w:t>
      </w:r>
    </w:p>
    <w:p w:rsidR="005C6656" w:rsidRDefault="0099059B" w:rsidP="005C6656">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VI - responsabilidades dos agentes</w:t>
      </w:r>
      <w:r w:rsidR="005C6656">
        <w:rPr>
          <w:rFonts w:ascii="Segoe UI" w:eastAsia="Times New Roman" w:hAnsi="Segoe UI" w:cs="Segoe UI"/>
          <w:color w:val="000000"/>
          <w:lang w:eastAsia="pt-BR"/>
        </w:rPr>
        <w:t xml:space="preserve"> que realizarão o tratamento; e</w:t>
      </w:r>
    </w:p>
    <w:p w:rsidR="0099059B" w:rsidRPr="0099059B" w:rsidRDefault="0099059B" w:rsidP="005C6656">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VII - direitos do titular.</w:t>
      </w:r>
    </w:p>
    <w:p w:rsidR="0099059B" w:rsidRPr="0099059B" w:rsidRDefault="00380893"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380893">
        <w:rPr>
          <w:rFonts w:ascii="Segoe UI" w:eastAsia="Times New Roman" w:hAnsi="Segoe UI" w:cs="Segoe UI"/>
          <w:b/>
          <w:bCs/>
          <w:noProof/>
          <w:color w:val="000000"/>
          <w:lang w:eastAsia="pt-BR"/>
        </w:rPr>
        <w:pict>
          <v:rect id="Rectangle 10" o:spid="_x0000_s1027" style="position:absolute;left:0;text-align:left;margin-left:13.2pt;margin-top:36.4pt;width:446.4pt;height:337.4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"/>
        </w:pict>
      </w:r>
      <w:r w:rsidR="0099059B" w:rsidRPr="0099059B">
        <w:rPr>
          <w:rFonts w:ascii="Segoe UI" w:eastAsia="Times New Roman" w:hAnsi="Segoe UI" w:cs="Segoe UI"/>
          <w:color w:val="000000"/>
          <w:lang w:eastAsia="pt-BR"/>
        </w:rPr>
        <w:t>Abaixo, estão resumidos os seus direitos conferidos pela Lei Geral de Proteção de Dados Pessoais:</w:t>
      </w:r>
    </w:p>
    <w:p w:rsidR="0099059B" w:rsidRPr="0099059B" w:rsidRDefault="0099059B" w:rsidP="005C6656">
      <w:pPr>
        <w:numPr>
          <w:ilvl w:val="0"/>
          <w:numId w:val="2"/>
        </w:numPr>
        <w:spacing w:before="100" w:beforeAutospacing="1" w:after="100" w:afterAutospacing="1" w:line="240" w:lineRule="auto"/>
        <w:ind w:left="567" w:firstLine="0"/>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Direito de confirmação e acesso</w:t>
      </w:r>
      <w:r w:rsidRPr="0099059B">
        <w:rPr>
          <w:rFonts w:ascii="Segoe UI" w:eastAsia="Times New Roman" w:hAnsi="Segoe UI" w:cs="Segoe UI"/>
          <w:color w:val="000000"/>
          <w:lang w:eastAsia="pt-BR"/>
        </w:rPr>
        <w:t> (Art. 18, I e II): é o direito de obter do serviço a confirmação de que os dados pessoais que lhe digam respeito são ou não objeto de tratamento e, se for esse o caso, o direito de acessar os seus dados pessoais.</w:t>
      </w:r>
    </w:p>
    <w:p w:rsidR="0099059B" w:rsidRPr="0099059B" w:rsidRDefault="0099059B" w:rsidP="005C6656">
      <w:pPr>
        <w:numPr>
          <w:ilvl w:val="0"/>
          <w:numId w:val="2"/>
        </w:numPr>
        <w:spacing w:before="100" w:beforeAutospacing="1" w:after="100" w:afterAutospacing="1" w:line="240" w:lineRule="auto"/>
        <w:ind w:left="567" w:firstLine="0"/>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Direito de retificação</w:t>
      </w:r>
      <w:r w:rsidRPr="0099059B">
        <w:rPr>
          <w:rFonts w:ascii="Segoe UI" w:eastAsia="Times New Roman" w:hAnsi="Segoe UI" w:cs="Segoe UI"/>
          <w:color w:val="000000"/>
          <w:lang w:eastAsia="pt-BR"/>
        </w:rPr>
        <w:t> (Art. 18, III): é o direito de solicitar a correção de dados incompletos, inexatos ou desatualizados.</w:t>
      </w:r>
    </w:p>
    <w:p w:rsidR="0099059B" w:rsidRPr="0099059B" w:rsidRDefault="0099059B" w:rsidP="005C6656">
      <w:pPr>
        <w:numPr>
          <w:ilvl w:val="0"/>
          <w:numId w:val="2"/>
        </w:numPr>
        <w:spacing w:before="100" w:beforeAutospacing="1" w:after="100" w:afterAutospacing="1" w:line="240" w:lineRule="auto"/>
        <w:ind w:left="567" w:firstLine="0"/>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Direito à limitação do tratamento dos dados</w:t>
      </w:r>
      <w:r w:rsidRPr="0099059B">
        <w:rPr>
          <w:rFonts w:ascii="Segoe UI" w:eastAsia="Times New Roman" w:hAnsi="Segoe UI" w:cs="Segoe UI"/>
          <w:color w:val="000000"/>
          <w:lang w:eastAsia="pt-BR"/>
        </w:rPr>
        <w:t> (Art. 18, IV): é o direito de limitar o tratamento de seus dados pessoais, podendo exigir a eliminação de dados desnecessários, excessivos ou tratados em desconformidade com o disposto na Lei Geral de Proteção de Dados.</w:t>
      </w:r>
    </w:p>
    <w:p w:rsidR="0099059B" w:rsidRPr="0099059B" w:rsidRDefault="0099059B" w:rsidP="005C6656">
      <w:pPr>
        <w:numPr>
          <w:ilvl w:val="0"/>
          <w:numId w:val="2"/>
        </w:numPr>
        <w:spacing w:before="100" w:beforeAutospacing="1" w:after="100" w:afterAutospacing="1" w:line="240" w:lineRule="auto"/>
        <w:ind w:left="567" w:firstLine="0"/>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Direito de oposição</w:t>
      </w:r>
      <w:r w:rsidRPr="0099059B">
        <w:rPr>
          <w:rFonts w:ascii="Segoe UI" w:eastAsia="Times New Roman" w:hAnsi="Segoe UI" w:cs="Segoe UI"/>
          <w:color w:val="000000"/>
          <w:lang w:eastAsia="pt-BR"/>
        </w:rPr>
        <w:t> (Art. 18, § 2º): é o direito de, a qualquer momento, se opor ao tratamento de dados por motivos relacionados com a sua situação particular, com fundamento em uma das hipóteses de dispensa de consentimento ou em caso de descumprimento ao disposto na Lei Geral de Proteção de Dados.</w:t>
      </w:r>
    </w:p>
    <w:p w:rsidR="0099059B" w:rsidRPr="0099059B" w:rsidRDefault="0099059B" w:rsidP="005C6656">
      <w:pPr>
        <w:numPr>
          <w:ilvl w:val="0"/>
          <w:numId w:val="2"/>
        </w:numPr>
        <w:spacing w:before="100" w:beforeAutospacing="1" w:after="100" w:afterAutospacing="1" w:line="240" w:lineRule="auto"/>
        <w:ind w:left="567" w:firstLine="0"/>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Direito de portabilidade dos dados</w:t>
      </w:r>
      <w:r w:rsidRPr="0099059B">
        <w:rPr>
          <w:rFonts w:ascii="Segoe UI" w:eastAsia="Times New Roman" w:hAnsi="Segoe UI" w:cs="Segoe UI"/>
          <w:color w:val="000000"/>
          <w:lang w:eastAsia="pt-BR"/>
        </w:rPr>
        <w:t xml:space="preserve"> (Art. 18, V): </w:t>
      </w:r>
      <w:proofErr w:type="gramStart"/>
      <w:r w:rsidRPr="0099059B">
        <w:rPr>
          <w:rFonts w:ascii="Segoe UI" w:eastAsia="Times New Roman" w:hAnsi="Segoe UI" w:cs="Segoe UI"/>
          <w:color w:val="000000"/>
          <w:lang w:eastAsia="pt-BR"/>
        </w:rPr>
        <w:t>é</w:t>
      </w:r>
      <w:proofErr w:type="gramEnd"/>
      <w:r w:rsidRPr="0099059B">
        <w:rPr>
          <w:rFonts w:ascii="Segoe UI" w:eastAsia="Times New Roman" w:hAnsi="Segoe UI" w:cs="Segoe UI"/>
          <w:color w:val="000000"/>
          <w:lang w:eastAsia="pt-BR"/>
        </w:rPr>
        <w:t xml:space="preserve"> o direito de realizar a portabilidade dos dados a outro fornecedor de serviço ou produto, mediante requisição expressa, de acordo com a regulamentação da autoridade nacional, observados os segredos comercial e industrial.</w:t>
      </w:r>
    </w:p>
    <w:p w:rsidR="0099059B" w:rsidRPr="0099059B" w:rsidRDefault="0099059B" w:rsidP="005C6656">
      <w:pPr>
        <w:numPr>
          <w:ilvl w:val="0"/>
          <w:numId w:val="2"/>
        </w:numPr>
        <w:spacing w:before="100" w:beforeAutospacing="1" w:after="100" w:afterAutospacing="1" w:line="240" w:lineRule="auto"/>
        <w:ind w:left="567" w:firstLine="0"/>
        <w:jc w:val="both"/>
        <w:rPr>
          <w:rFonts w:ascii="Segoe UI" w:eastAsia="Times New Roman" w:hAnsi="Segoe UI" w:cs="Segoe UI"/>
          <w:color w:val="000000"/>
          <w:lang w:eastAsia="pt-BR"/>
        </w:rPr>
      </w:pPr>
      <w:r w:rsidRPr="0099059B">
        <w:rPr>
          <w:rFonts w:ascii="Segoe UI" w:eastAsia="Times New Roman" w:hAnsi="Segoe UI" w:cs="Segoe UI"/>
          <w:b/>
          <w:bCs/>
          <w:color w:val="000000"/>
          <w:lang w:eastAsia="pt-BR"/>
        </w:rPr>
        <w:t>Direito de não ser submetido a decisões automatizadas</w:t>
      </w:r>
      <w:r w:rsidRPr="0099059B">
        <w:rPr>
          <w:rFonts w:ascii="Segoe UI" w:eastAsia="Times New Roman" w:hAnsi="Segoe UI" w:cs="Segoe UI"/>
          <w:color w:val="000000"/>
          <w:lang w:eastAsia="pt-BR"/>
        </w:rPr>
        <w:t xml:space="preserve"> (Art. 20): é </w:t>
      </w:r>
      <w:proofErr w:type="gramStart"/>
      <w:r w:rsidRPr="0099059B">
        <w:rPr>
          <w:rFonts w:ascii="Segoe UI" w:eastAsia="Times New Roman" w:hAnsi="Segoe UI" w:cs="Segoe UI"/>
          <w:color w:val="000000"/>
          <w:lang w:eastAsia="pt-BR"/>
        </w:rPr>
        <w:t>o direito a solicitar a revisão de decisões tomadas unicamente com base em tratamento automatizado de dados pessoais que afetem seus</w:t>
      </w:r>
      <w:proofErr w:type="gramEnd"/>
      <w:r w:rsidRPr="0099059B">
        <w:rPr>
          <w:rFonts w:ascii="Segoe UI" w:eastAsia="Times New Roman" w:hAnsi="Segoe UI" w:cs="Segoe UI"/>
          <w:color w:val="000000"/>
          <w:lang w:eastAsia="pt-BR"/>
        </w:rPr>
        <w:t xml:space="preserve"> interesses, incluídas as decisões destinadas a definir o seu perfil pessoal, profissional, de consumo e de crédito ou os aspectos de sua personalidade.</w:t>
      </w:r>
    </w:p>
    <w:p w:rsidR="0099059B" w:rsidRPr="0099059B" w:rsidRDefault="00FD7213"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bookmarkStart w:id="8" w:name="section-9"/>
      <w:bookmarkEnd w:id="8"/>
      <w:r>
        <w:rPr>
          <w:rFonts w:ascii="Segoe UI" w:eastAsia="Times New Roman" w:hAnsi="Segoe UI" w:cs="Segoe UI"/>
          <w:b/>
          <w:bCs/>
          <w:color w:val="000000"/>
          <w:sz w:val="24"/>
          <w:szCs w:val="24"/>
          <w:lang w:eastAsia="pt-BR"/>
        </w:rPr>
        <w:br/>
      </w:r>
      <w:r w:rsidR="0099059B" w:rsidRPr="0099059B">
        <w:rPr>
          <w:rFonts w:ascii="Segoe UI" w:eastAsia="Times New Roman" w:hAnsi="Segoe UI" w:cs="Segoe UI"/>
          <w:b/>
          <w:bCs/>
          <w:color w:val="000000"/>
          <w:sz w:val="24"/>
          <w:szCs w:val="24"/>
          <w:lang w:eastAsia="pt-BR"/>
        </w:rPr>
        <w:t>6. Responsabilidades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Você se responsabiliza pela precisão e veracidade dos dados informados e reconhece que a inconsistência destes poderá </w:t>
      </w:r>
      <w:r w:rsidR="00FD7213">
        <w:rPr>
          <w:rFonts w:ascii="Segoe UI" w:eastAsia="Times New Roman" w:hAnsi="Segoe UI" w:cs="Segoe UI"/>
          <w:color w:val="000000"/>
          <w:lang w:eastAsia="pt-BR"/>
        </w:rPr>
        <w:t>resultar n</w:t>
      </w:r>
      <w:r w:rsidRPr="0099059B">
        <w:rPr>
          <w:rFonts w:ascii="Segoe UI" w:eastAsia="Times New Roman" w:hAnsi="Segoe UI" w:cs="Segoe UI"/>
          <w:color w:val="000000"/>
          <w:lang w:eastAsia="pt-BR"/>
        </w:rPr>
        <w:t>a impossibilidade de se utilizar o serviço solicitado.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Durante a utilização do serviço, a fim de resguardar e de proteger os direitos de terceiros, você se compromete a fornecer somente seus dados pessoais, e não os de terceiros.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lastRenderedPageBreak/>
        <w:t xml:space="preserve">Seu </w:t>
      </w:r>
      <w:proofErr w:type="spellStart"/>
      <w:r w:rsidRPr="0099059B">
        <w:rPr>
          <w:rFonts w:ascii="Segoe UI" w:eastAsia="Times New Roman" w:hAnsi="Segoe UI" w:cs="Segoe UI"/>
          <w:color w:val="000000"/>
          <w:lang w:eastAsia="pt-BR"/>
        </w:rPr>
        <w:t>login</w:t>
      </w:r>
      <w:proofErr w:type="spellEnd"/>
      <w:r w:rsidRPr="0099059B">
        <w:rPr>
          <w:rFonts w:ascii="Segoe UI" w:eastAsia="Times New Roman" w:hAnsi="Segoe UI" w:cs="Segoe UI"/>
          <w:color w:val="000000"/>
          <w:lang w:eastAsia="pt-BR"/>
        </w:rPr>
        <w:t xml:space="preserve"> e senha não poderão ser utilizados por outra pessoa. Você se compromete em manter o sigilo da senha, que é pessoal e intransferível, não sendo possível, em qualquer hipótese, a alegação de uso indevido, após o ato de compartilhamento.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Você é responsável pela atualização das suas informações pessoais e pelas </w:t>
      </w:r>
      <w:proofErr w:type="spellStart"/>
      <w:r w:rsidRPr="0099059B">
        <w:rPr>
          <w:rFonts w:ascii="Segoe UI" w:eastAsia="Times New Roman" w:hAnsi="Segoe UI" w:cs="Segoe UI"/>
          <w:color w:val="000000"/>
          <w:lang w:eastAsia="pt-BR"/>
        </w:rPr>
        <w:t>consequências</w:t>
      </w:r>
      <w:proofErr w:type="spellEnd"/>
      <w:r w:rsidRPr="0099059B">
        <w:rPr>
          <w:rFonts w:ascii="Segoe UI" w:eastAsia="Times New Roman" w:hAnsi="Segoe UI" w:cs="Segoe UI"/>
          <w:color w:val="000000"/>
          <w:lang w:eastAsia="pt-BR"/>
        </w:rPr>
        <w:t xml:space="preserve"> da omissão ou de erros nas informações pessoais cadastradas.</w:t>
      </w:r>
    </w:p>
    <w:p w:rsidR="00FD7213" w:rsidRDefault="0099059B" w:rsidP="00FD7213">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Você é responsável pela reparação de todos e quaisquer danos, diretos ou indiretos (inclusive decorrentes de violação de quaisquer direitos de outros usuários, de terceiros, direitos de propriedade intelectual, de sigilo e de personalidade), que sejam causados à </w:t>
      </w:r>
      <w:r w:rsidR="00FD7213">
        <w:rPr>
          <w:rFonts w:ascii="Segoe UI" w:eastAsia="Times New Roman" w:hAnsi="Segoe UI" w:cs="Segoe UI"/>
          <w:color w:val="000000"/>
          <w:lang w:eastAsia="pt-BR"/>
        </w:rPr>
        <w:t>Administração Pública do Estado de Alagoas</w:t>
      </w:r>
      <w:r w:rsidRPr="0099059B">
        <w:rPr>
          <w:rFonts w:ascii="Segoe UI" w:eastAsia="Times New Roman" w:hAnsi="Segoe UI" w:cs="Segoe UI"/>
          <w:color w:val="000000"/>
          <w:lang w:eastAsia="pt-BR"/>
        </w:rPr>
        <w:t>, a qualquer outro Usuário, ou, ainda, a qualquer terceiro, como também em virtude do descumprimento do disposto neste Termo de Uso e Política de Privacidade ou de qualquer ato praticado a partir de seu acesso ao serviço.</w:t>
      </w:r>
    </w:p>
    <w:p w:rsidR="0099059B" w:rsidRPr="0099059B" w:rsidRDefault="00FD7213" w:rsidP="00FD7213">
      <w:pPr>
        <w:spacing w:before="100" w:beforeAutospacing="1" w:after="100" w:afterAutospacing="1" w:line="240" w:lineRule="auto"/>
        <w:ind w:left="567"/>
        <w:jc w:val="both"/>
        <w:rPr>
          <w:rFonts w:ascii="Segoe UI" w:eastAsia="Times New Roman" w:hAnsi="Segoe UI" w:cs="Segoe UI"/>
          <w:color w:val="000000"/>
          <w:lang w:eastAsia="pt-BR"/>
        </w:rPr>
      </w:pPr>
      <w:r>
        <w:rPr>
          <w:rFonts w:ascii="Segoe UI" w:eastAsia="Times New Roman" w:hAnsi="Segoe UI" w:cs="Segoe UI"/>
          <w:color w:val="000000"/>
          <w:lang w:eastAsia="pt-BR"/>
        </w:rPr>
        <w:t>A Administração Pública Estadual</w:t>
      </w:r>
      <w:r w:rsidR="0099059B" w:rsidRPr="0099059B">
        <w:rPr>
          <w:rFonts w:ascii="Segoe UI" w:eastAsia="Times New Roman" w:hAnsi="Segoe UI" w:cs="Segoe UI"/>
          <w:color w:val="000000"/>
          <w:lang w:eastAsia="pt-BR"/>
        </w:rPr>
        <w:t xml:space="preserve"> não poderá ser responsabilizada pelos seguintes fatos:</w:t>
      </w:r>
    </w:p>
    <w:p w:rsidR="00FD7213" w:rsidRPr="00FD7213" w:rsidRDefault="0099059B" w:rsidP="00FD7213">
      <w:pPr>
        <w:pStyle w:val="PargrafodaLista"/>
        <w:numPr>
          <w:ilvl w:val="0"/>
          <w:numId w:val="4"/>
        </w:numPr>
        <w:spacing w:before="100" w:beforeAutospacing="1" w:after="100" w:afterAutospacing="1" w:line="240" w:lineRule="auto"/>
        <w:jc w:val="both"/>
        <w:rPr>
          <w:rFonts w:ascii="Segoe UI" w:eastAsia="Times New Roman" w:hAnsi="Segoe UI" w:cs="Segoe UI"/>
          <w:color w:val="000000"/>
          <w:lang w:eastAsia="pt-BR"/>
        </w:rPr>
      </w:pPr>
      <w:r w:rsidRPr="00FD7213">
        <w:rPr>
          <w:rFonts w:ascii="Segoe UI" w:eastAsia="Times New Roman" w:hAnsi="Segoe UI" w:cs="Segoe UI"/>
          <w:color w:val="000000"/>
          <w:lang w:eastAsia="pt-BR"/>
        </w:rPr>
        <w:t>Equipamento infectado ou invadido por atacantes;</w:t>
      </w:r>
    </w:p>
    <w:p w:rsidR="00FD7213" w:rsidRDefault="0099059B" w:rsidP="00FD7213">
      <w:pPr>
        <w:pStyle w:val="PargrafodaLista"/>
        <w:numPr>
          <w:ilvl w:val="0"/>
          <w:numId w:val="4"/>
        </w:numPr>
        <w:spacing w:before="100" w:beforeAutospacing="1" w:after="100" w:afterAutospacing="1" w:line="240" w:lineRule="auto"/>
        <w:jc w:val="both"/>
        <w:rPr>
          <w:rFonts w:ascii="Segoe UI" w:eastAsia="Times New Roman" w:hAnsi="Segoe UI" w:cs="Segoe UI"/>
          <w:color w:val="000000"/>
          <w:lang w:eastAsia="pt-BR"/>
        </w:rPr>
      </w:pPr>
      <w:r w:rsidRPr="00FD7213">
        <w:rPr>
          <w:rFonts w:ascii="Segoe UI" w:eastAsia="Times New Roman" w:hAnsi="Segoe UI" w:cs="Segoe UI"/>
          <w:color w:val="000000"/>
          <w:lang w:eastAsia="pt-BR"/>
        </w:rPr>
        <w:t>Equipamento avariado no moment</w:t>
      </w:r>
      <w:r w:rsidR="00FD7213" w:rsidRPr="00FD7213">
        <w:rPr>
          <w:rFonts w:ascii="Segoe UI" w:eastAsia="Times New Roman" w:hAnsi="Segoe UI" w:cs="Segoe UI"/>
          <w:color w:val="000000"/>
          <w:lang w:eastAsia="pt-BR"/>
        </w:rPr>
        <w:t>o da utilização de serviços;</w:t>
      </w:r>
    </w:p>
    <w:p w:rsidR="00FD7213" w:rsidRDefault="0099059B" w:rsidP="00FD7213">
      <w:pPr>
        <w:pStyle w:val="PargrafodaLista"/>
        <w:numPr>
          <w:ilvl w:val="0"/>
          <w:numId w:val="4"/>
        </w:numPr>
        <w:spacing w:before="100" w:beforeAutospacing="1" w:after="100" w:afterAutospacing="1" w:line="240" w:lineRule="auto"/>
        <w:jc w:val="both"/>
        <w:rPr>
          <w:rFonts w:ascii="Segoe UI" w:eastAsia="Times New Roman" w:hAnsi="Segoe UI" w:cs="Segoe UI"/>
          <w:color w:val="000000"/>
          <w:lang w:eastAsia="pt-BR"/>
        </w:rPr>
      </w:pPr>
      <w:r w:rsidRPr="00FD7213">
        <w:rPr>
          <w:rFonts w:ascii="Segoe UI" w:eastAsia="Times New Roman" w:hAnsi="Segoe UI" w:cs="Segoe UI"/>
          <w:color w:val="000000"/>
          <w:lang w:eastAsia="pt-BR"/>
        </w:rPr>
        <w:t>Proteção do computador;</w:t>
      </w:r>
    </w:p>
    <w:p w:rsidR="00FD7213" w:rsidRDefault="0099059B" w:rsidP="00FD7213">
      <w:pPr>
        <w:pStyle w:val="PargrafodaLista"/>
        <w:numPr>
          <w:ilvl w:val="0"/>
          <w:numId w:val="4"/>
        </w:numPr>
        <w:spacing w:before="100" w:beforeAutospacing="1" w:after="100" w:afterAutospacing="1" w:line="240" w:lineRule="auto"/>
        <w:jc w:val="both"/>
        <w:rPr>
          <w:rFonts w:ascii="Segoe UI" w:eastAsia="Times New Roman" w:hAnsi="Segoe UI" w:cs="Segoe UI"/>
          <w:color w:val="000000"/>
          <w:lang w:eastAsia="pt-BR"/>
        </w:rPr>
      </w:pPr>
      <w:r w:rsidRPr="00FD7213">
        <w:rPr>
          <w:rFonts w:ascii="Segoe UI" w:eastAsia="Times New Roman" w:hAnsi="Segoe UI" w:cs="Segoe UI"/>
          <w:color w:val="000000"/>
          <w:lang w:eastAsia="pt-BR"/>
        </w:rPr>
        <w:t>Proteção das informações baseadas</w:t>
      </w:r>
      <w:r w:rsidR="00FD7213">
        <w:rPr>
          <w:rFonts w:ascii="Segoe UI" w:eastAsia="Times New Roman" w:hAnsi="Segoe UI" w:cs="Segoe UI"/>
          <w:color w:val="000000"/>
          <w:lang w:eastAsia="pt-BR"/>
        </w:rPr>
        <w:t xml:space="preserve"> nos computadores dos usuários;</w:t>
      </w:r>
    </w:p>
    <w:p w:rsidR="00FD7213" w:rsidRDefault="0099059B" w:rsidP="00FD7213">
      <w:pPr>
        <w:pStyle w:val="PargrafodaLista"/>
        <w:numPr>
          <w:ilvl w:val="0"/>
          <w:numId w:val="4"/>
        </w:numPr>
        <w:spacing w:before="100" w:beforeAutospacing="1" w:after="100" w:afterAutospacing="1" w:line="240" w:lineRule="auto"/>
        <w:jc w:val="both"/>
        <w:rPr>
          <w:rFonts w:ascii="Segoe UI" w:eastAsia="Times New Roman" w:hAnsi="Segoe UI" w:cs="Segoe UI"/>
          <w:color w:val="000000"/>
          <w:lang w:eastAsia="pt-BR"/>
        </w:rPr>
      </w:pPr>
      <w:r w:rsidRPr="00FD7213">
        <w:rPr>
          <w:rFonts w:ascii="Segoe UI" w:eastAsia="Times New Roman" w:hAnsi="Segoe UI" w:cs="Segoe UI"/>
          <w:color w:val="000000"/>
          <w:lang w:eastAsia="pt-BR"/>
        </w:rPr>
        <w:t>Abuso de uso</w:t>
      </w:r>
      <w:r w:rsidR="00FD7213">
        <w:rPr>
          <w:rFonts w:ascii="Segoe UI" w:eastAsia="Times New Roman" w:hAnsi="Segoe UI" w:cs="Segoe UI"/>
          <w:color w:val="000000"/>
          <w:lang w:eastAsia="pt-BR"/>
        </w:rPr>
        <w:t xml:space="preserve"> dos computadores dos usuários;</w:t>
      </w:r>
    </w:p>
    <w:p w:rsidR="00FD7213" w:rsidRDefault="0099059B" w:rsidP="00FD7213">
      <w:pPr>
        <w:pStyle w:val="PargrafodaLista"/>
        <w:numPr>
          <w:ilvl w:val="0"/>
          <w:numId w:val="4"/>
        </w:numPr>
        <w:spacing w:before="100" w:beforeAutospacing="1" w:after="100" w:afterAutospacing="1" w:line="240" w:lineRule="auto"/>
        <w:jc w:val="both"/>
        <w:rPr>
          <w:rFonts w:ascii="Segoe UI" w:eastAsia="Times New Roman" w:hAnsi="Segoe UI" w:cs="Segoe UI"/>
          <w:color w:val="000000"/>
          <w:lang w:eastAsia="pt-BR"/>
        </w:rPr>
      </w:pPr>
      <w:r w:rsidRPr="00FD7213">
        <w:rPr>
          <w:rFonts w:ascii="Segoe UI" w:eastAsia="Times New Roman" w:hAnsi="Segoe UI" w:cs="Segoe UI"/>
          <w:color w:val="000000"/>
          <w:lang w:eastAsia="pt-BR"/>
        </w:rPr>
        <w:t>Monitoração clandest</w:t>
      </w:r>
      <w:r w:rsidR="00FD7213">
        <w:rPr>
          <w:rFonts w:ascii="Segoe UI" w:eastAsia="Times New Roman" w:hAnsi="Segoe UI" w:cs="Segoe UI"/>
          <w:color w:val="000000"/>
          <w:lang w:eastAsia="pt-BR"/>
        </w:rPr>
        <w:t>ina do computador dos usuários;</w:t>
      </w:r>
    </w:p>
    <w:p w:rsidR="00FD7213" w:rsidRDefault="0099059B" w:rsidP="00FD7213">
      <w:pPr>
        <w:pStyle w:val="PargrafodaLista"/>
        <w:numPr>
          <w:ilvl w:val="0"/>
          <w:numId w:val="4"/>
        </w:numPr>
        <w:spacing w:before="100" w:beforeAutospacing="1" w:after="100" w:afterAutospacing="1" w:line="240" w:lineRule="auto"/>
        <w:jc w:val="both"/>
        <w:rPr>
          <w:rFonts w:ascii="Segoe UI" w:eastAsia="Times New Roman" w:hAnsi="Segoe UI" w:cs="Segoe UI"/>
          <w:color w:val="000000"/>
          <w:lang w:eastAsia="pt-BR"/>
        </w:rPr>
      </w:pPr>
      <w:r w:rsidRPr="00FD7213">
        <w:rPr>
          <w:rFonts w:ascii="Segoe UI" w:eastAsia="Times New Roman" w:hAnsi="Segoe UI" w:cs="Segoe UI"/>
          <w:color w:val="000000"/>
          <w:lang w:eastAsia="pt-BR"/>
        </w:rPr>
        <w:t>Vulnerabilidades ou instabilidades existe</w:t>
      </w:r>
      <w:r w:rsidR="00FD7213">
        <w:rPr>
          <w:rFonts w:ascii="Segoe UI" w:eastAsia="Times New Roman" w:hAnsi="Segoe UI" w:cs="Segoe UI"/>
          <w:color w:val="000000"/>
          <w:lang w:eastAsia="pt-BR"/>
        </w:rPr>
        <w:t>ntes nos sistemas dos usuários;</w:t>
      </w:r>
    </w:p>
    <w:p w:rsidR="0099059B" w:rsidRPr="00FD7213" w:rsidRDefault="0099059B" w:rsidP="00FD7213">
      <w:pPr>
        <w:pStyle w:val="PargrafodaLista"/>
        <w:numPr>
          <w:ilvl w:val="0"/>
          <w:numId w:val="4"/>
        </w:numPr>
        <w:spacing w:before="100" w:beforeAutospacing="1" w:after="100" w:afterAutospacing="1" w:line="240" w:lineRule="auto"/>
        <w:jc w:val="both"/>
        <w:rPr>
          <w:rFonts w:ascii="Segoe UI" w:eastAsia="Times New Roman" w:hAnsi="Segoe UI" w:cs="Segoe UI"/>
          <w:color w:val="000000"/>
          <w:lang w:eastAsia="pt-BR"/>
        </w:rPr>
      </w:pPr>
      <w:r w:rsidRPr="00FD7213">
        <w:rPr>
          <w:rFonts w:ascii="Segoe UI" w:eastAsia="Times New Roman" w:hAnsi="Segoe UI" w:cs="Segoe UI"/>
          <w:color w:val="000000"/>
          <w:lang w:eastAsia="pt-BR"/>
        </w:rPr>
        <w:t>Perímetro inseguro.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Em nenhuma hipótese, a </w:t>
      </w:r>
      <w:r w:rsidR="00FD7213">
        <w:rPr>
          <w:rFonts w:ascii="Segoe UI" w:eastAsia="Times New Roman" w:hAnsi="Segoe UI" w:cs="Segoe UI"/>
          <w:color w:val="000000"/>
          <w:lang w:eastAsia="pt-BR"/>
        </w:rPr>
        <w:t xml:space="preserve">Administração Pública </w:t>
      </w:r>
      <w:proofErr w:type="spellStart"/>
      <w:r w:rsidR="00FD7213">
        <w:rPr>
          <w:rFonts w:ascii="Segoe UI" w:eastAsia="Times New Roman" w:hAnsi="Segoe UI" w:cs="Segoe UI"/>
          <w:color w:val="000000"/>
          <w:lang w:eastAsia="pt-BR"/>
        </w:rPr>
        <w:t>Estadual</w:t>
      </w:r>
      <w:r w:rsidRPr="0099059B">
        <w:rPr>
          <w:rFonts w:ascii="Segoe UI" w:eastAsia="Times New Roman" w:hAnsi="Segoe UI" w:cs="Segoe UI"/>
          <w:color w:val="000000"/>
          <w:lang w:eastAsia="pt-BR"/>
        </w:rPr>
        <w:t>será</w:t>
      </w:r>
      <w:proofErr w:type="spellEnd"/>
      <w:r w:rsidRPr="0099059B">
        <w:rPr>
          <w:rFonts w:ascii="Segoe UI" w:eastAsia="Times New Roman" w:hAnsi="Segoe UI" w:cs="Segoe UI"/>
          <w:color w:val="000000"/>
          <w:lang w:eastAsia="pt-BR"/>
        </w:rPr>
        <w:t xml:space="preserve"> responsável pela instalação no seu equipamento ou de terceiros, de códigos maliciosos (vírus, </w:t>
      </w:r>
      <w:proofErr w:type="spellStart"/>
      <w:r w:rsidRPr="0099059B">
        <w:rPr>
          <w:rFonts w:ascii="Segoe UI" w:eastAsia="Times New Roman" w:hAnsi="Segoe UI" w:cs="Segoe UI"/>
          <w:i/>
          <w:iCs/>
          <w:color w:val="000000"/>
          <w:lang w:eastAsia="pt-BR"/>
        </w:rPr>
        <w:t>trojans</w:t>
      </w:r>
      <w:proofErr w:type="spellEnd"/>
      <w:r w:rsidRPr="0099059B">
        <w:rPr>
          <w:rFonts w:ascii="Segoe UI" w:eastAsia="Times New Roman" w:hAnsi="Segoe UI" w:cs="Segoe UI"/>
          <w:i/>
          <w:iCs/>
          <w:color w:val="000000"/>
          <w:lang w:eastAsia="pt-BR"/>
        </w:rPr>
        <w:t xml:space="preserve">, </w:t>
      </w:r>
      <w:proofErr w:type="spellStart"/>
      <w:r w:rsidRPr="0099059B">
        <w:rPr>
          <w:rFonts w:ascii="Segoe UI" w:eastAsia="Times New Roman" w:hAnsi="Segoe UI" w:cs="Segoe UI"/>
          <w:i/>
          <w:iCs/>
          <w:color w:val="000000"/>
          <w:lang w:eastAsia="pt-BR"/>
        </w:rPr>
        <w:t>malware</w:t>
      </w:r>
      <w:proofErr w:type="spellEnd"/>
      <w:r w:rsidRPr="0099059B">
        <w:rPr>
          <w:rFonts w:ascii="Segoe UI" w:eastAsia="Times New Roman" w:hAnsi="Segoe UI" w:cs="Segoe UI"/>
          <w:i/>
          <w:iCs/>
          <w:color w:val="000000"/>
          <w:lang w:eastAsia="pt-BR"/>
        </w:rPr>
        <w:t xml:space="preserve">, </w:t>
      </w:r>
      <w:proofErr w:type="spellStart"/>
      <w:r w:rsidRPr="0099059B">
        <w:rPr>
          <w:rFonts w:ascii="Segoe UI" w:eastAsia="Times New Roman" w:hAnsi="Segoe UI" w:cs="Segoe UI"/>
          <w:i/>
          <w:iCs/>
          <w:color w:val="000000"/>
          <w:lang w:eastAsia="pt-BR"/>
        </w:rPr>
        <w:t>worm</w:t>
      </w:r>
      <w:proofErr w:type="spellEnd"/>
      <w:r w:rsidRPr="0099059B">
        <w:rPr>
          <w:rFonts w:ascii="Segoe UI" w:eastAsia="Times New Roman" w:hAnsi="Segoe UI" w:cs="Segoe UI"/>
          <w:i/>
          <w:iCs/>
          <w:color w:val="000000"/>
          <w:lang w:eastAsia="pt-BR"/>
        </w:rPr>
        <w:t xml:space="preserve">, </w:t>
      </w:r>
      <w:proofErr w:type="spellStart"/>
      <w:r w:rsidRPr="0099059B">
        <w:rPr>
          <w:rFonts w:ascii="Segoe UI" w:eastAsia="Times New Roman" w:hAnsi="Segoe UI" w:cs="Segoe UI"/>
          <w:i/>
          <w:iCs/>
          <w:color w:val="000000"/>
          <w:lang w:eastAsia="pt-BR"/>
        </w:rPr>
        <w:t>bot</w:t>
      </w:r>
      <w:proofErr w:type="spellEnd"/>
      <w:r w:rsidRPr="0099059B">
        <w:rPr>
          <w:rFonts w:ascii="Segoe UI" w:eastAsia="Times New Roman" w:hAnsi="Segoe UI" w:cs="Segoe UI"/>
          <w:i/>
          <w:iCs/>
          <w:color w:val="000000"/>
          <w:lang w:eastAsia="pt-BR"/>
        </w:rPr>
        <w:t xml:space="preserve">, </w:t>
      </w:r>
      <w:proofErr w:type="spellStart"/>
      <w:r w:rsidRPr="0099059B">
        <w:rPr>
          <w:rFonts w:ascii="Segoe UI" w:eastAsia="Times New Roman" w:hAnsi="Segoe UI" w:cs="Segoe UI"/>
          <w:i/>
          <w:iCs/>
          <w:color w:val="000000"/>
          <w:lang w:eastAsia="pt-BR"/>
        </w:rPr>
        <w:t>backdoor</w:t>
      </w:r>
      <w:proofErr w:type="spellEnd"/>
      <w:r w:rsidRPr="0099059B">
        <w:rPr>
          <w:rFonts w:ascii="Segoe UI" w:eastAsia="Times New Roman" w:hAnsi="Segoe UI" w:cs="Segoe UI"/>
          <w:i/>
          <w:iCs/>
          <w:color w:val="000000"/>
          <w:lang w:eastAsia="pt-BR"/>
        </w:rPr>
        <w:t xml:space="preserve">, spyware, </w:t>
      </w:r>
      <w:proofErr w:type="spellStart"/>
      <w:r w:rsidRPr="0099059B">
        <w:rPr>
          <w:rFonts w:ascii="Segoe UI" w:eastAsia="Times New Roman" w:hAnsi="Segoe UI" w:cs="Segoe UI"/>
          <w:i/>
          <w:iCs/>
          <w:color w:val="000000"/>
          <w:lang w:eastAsia="pt-BR"/>
        </w:rPr>
        <w:t>rootkit</w:t>
      </w:r>
      <w:proofErr w:type="spellEnd"/>
      <w:r w:rsidRPr="0099059B">
        <w:rPr>
          <w:rFonts w:ascii="Segoe UI" w:eastAsia="Times New Roman" w:hAnsi="Segoe UI" w:cs="Segoe UI"/>
          <w:color w:val="000000"/>
          <w:lang w:eastAsia="pt-BR"/>
        </w:rPr>
        <w:t>, ou de quaisquer outros que venham a ser criados), em decorrência da navegação na Internet pelo Usuário.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Em hipótese alguma, o serviço e seus colaboradores responsabilizam-se por eventuais danos diretos, indiretos, emergentes, especiais, imprevistos ou multas causadas, em qualquer matéria de responsabilidade, seja contratual, objetiva ou civil (inclusive negligência ou outras), decorrentes de qualquer forma de uso do serviço, mesmo que advertida a possibilidade de tais danos.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Tendo em vista que o serviço lida com informações pessoais, você concorda que não usará robôs, sistemas de varredura e armazenamento de dados (como “</w:t>
      </w:r>
      <w:proofErr w:type="spellStart"/>
      <w:r w:rsidRPr="0099059B">
        <w:rPr>
          <w:rFonts w:ascii="Segoe UI" w:eastAsia="Times New Roman" w:hAnsi="Segoe UI" w:cs="Segoe UI"/>
          <w:i/>
          <w:iCs/>
          <w:color w:val="000000"/>
          <w:lang w:eastAsia="pt-BR"/>
        </w:rPr>
        <w:t>spiders</w:t>
      </w:r>
      <w:proofErr w:type="spellEnd"/>
      <w:r w:rsidRPr="0099059B">
        <w:rPr>
          <w:rFonts w:ascii="Segoe UI" w:eastAsia="Times New Roman" w:hAnsi="Segoe UI" w:cs="Segoe UI"/>
          <w:color w:val="000000"/>
          <w:lang w:eastAsia="pt-BR"/>
        </w:rPr>
        <w:t>” ou “</w:t>
      </w:r>
      <w:r w:rsidRPr="0099059B">
        <w:rPr>
          <w:rFonts w:ascii="Segoe UI" w:eastAsia="Times New Roman" w:hAnsi="Segoe UI" w:cs="Segoe UI"/>
          <w:i/>
          <w:iCs/>
          <w:color w:val="000000"/>
          <w:lang w:eastAsia="pt-BR"/>
        </w:rPr>
        <w:t>scrapers</w:t>
      </w:r>
      <w:r w:rsidRPr="0099059B">
        <w:rPr>
          <w:rFonts w:ascii="Segoe UI" w:eastAsia="Times New Roman" w:hAnsi="Segoe UI" w:cs="Segoe UI"/>
          <w:color w:val="000000"/>
          <w:lang w:eastAsia="pt-BR"/>
        </w:rPr>
        <w:t>”), links escondidos ou qualquer outro recurso escuso, ferramenta, programa, algoritmo ou método coletor/extrator de dados automático para acessar, adquirir, copiar ou monitorar o serviço, sem permissão expressa por escrito do órgão.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Em se tratando de aplicativos em dispositivos móveis, sua comercialização é expressamente proibida. Ao concordar com este Termo de Uso e utilizar o aplicativo móvel, você receberá uma permissão do órgão para uso não comercial dos serviços </w:t>
      </w:r>
      <w:r w:rsidRPr="0099059B">
        <w:rPr>
          <w:rFonts w:ascii="Segoe UI" w:eastAsia="Times New Roman" w:hAnsi="Segoe UI" w:cs="Segoe UI"/>
          <w:color w:val="000000"/>
          <w:lang w:eastAsia="pt-BR"/>
        </w:rPr>
        <w:lastRenderedPageBreak/>
        <w:t>oferecidos pelo aplicativo, o que, em nenhuma hipótese, lhe fará proprietário do aplicativo móvel.</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Caso você descumpra o Termo de Uso, ou a Política de Privacidade, </w:t>
      </w:r>
      <w:proofErr w:type="gramStart"/>
      <w:r w:rsidRPr="0099059B">
        <w:rPr>
          <w:rFonts w:ascii="Segoe UI" w:eastAsia="Times New Roman" w:hAnsi="Segoe UI" w:cs="Segoe UI"/>
          <w:color w:val="000000"/>
          <w:lang w:eastAsia="pt-BR"/>
        </w:rPr>
        <w:t>ou seja</w:t>
      </w:r>
      <w:proofErr w:type="gramEnd"/>
      <w:r w:rsidRPr="0099059B">
        <w:rPr>
          <w:rFonts w:ascii="Segoe UI" w:eastAsia="Times New Roman" w:hAnsi="Segoe UI" w:cs="Segoe UI"/>
          <w:color w:val="000000"/>
          <w:lang w:eastAsia="pt-BR"/>
        </w:rPr>
        <w:t xml:space="preserve"> investigado em razão de má conduta, o órgão poderá restringir seu acesso. Nesse caso, também deverá responder legalmente por essa conduta.</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A </w:t>
      </w:r>
      <w:r w:rsidR="00FD7213">
        <w:rPr>
          <w:rFonts w:ascii="Segoe UI" w:eastAsia="Times New Roman" w:hAnsi="Segoe UI" w:cs="Segoe UI"/>
          <w:color w:val="000000"/>
          <w:lang w:eastAsia="pt-BR"/>
        </w:rPr>
        <w:t>Administração Pública Estadual</w:t>
      </w:r>
      <w:r w:rsidR="00EE7386">
        <w:rPr>
          <w:rFonts w:ascii="Segoe UI" w:eastAsia="Times New Roman" w:hAnsi="Segoe UI" w:cs="Segoe UI"/>
          <w:color w:val="000000"/>
          <w:lang w:eastAsia="pt-BR"/>
        </w:rPr>
        <w:t xml:space="preserve"> </w:t>
      </w:r>
      <w:r w:rsidRPr="0099059B">
        <w:rPr>
          <w:rFonts w:ascii="Segoe UI" w:eastAsia="Times New Roman" w:hAnsi="Segoe UI" w:cs="Segoe UI"/>
          <w:color w:val="000000"/>
          <w:lang w:eastAsia="pt-BR"/>
        </w:rPr>
        <w:t xml:space="preserve">poderá, quanto às ordens judiciais de pedido de informações, </w:t>
      </w:r>
      <w:proofErr w:type="gramStart"/>
      <w:r w:rsidRPr="0099059B">
        <w:rPr>
          <w:rFonts w:ascii="Segoe UI" w:eastAsia="Times New Roman" w:hAnsi="Segoe UI" w:cs="Segoe UI"/>
          <w:color w:val="000000"/>
          <w:lang w:eastAsia="pt-BR"/>
        </w:rPr>
        <w:t>compartilhar</w:t>
      </w:r>
      <w:proofErr w:type="gramEnd"/>
      <w:r w:rsidRPr="0099059B">
        <w:rPr>
          <w:rFonts w:ascii="Segoe UI" w:eastAsia="Times New Roman" w:hAnsi="Segoe UI" w:cs="Segoe UI"/>
          <w:color w:val="000000"/>
          <w:lang w:eastAsia="pt-BR"/>
        </w:rPr>
        <w:t xml:space="preserve"> informações necessárias para investigações ou tomar medidas relacionadas a atividades ilegais, suspeitas de fraude ou ameaças potenciais contra pessoas, bens ou sistemas que sustentam o serviço ou de outra forma necessária para cumprir com as obrigações legais.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A </w:t>
      </w:r>
      <w:r w:rsidR="00FD7213">
        <w:rPr>
          <w:rFonts w:ascii="Segoe UI" w:eastAsia="Times New Roman" w:hAnsi="Segoe UI" w:cs="Segoe UI"/>
          <w:color w:val="000000"/>
          <w:lang w:eastAsia="pt-BR"/>
        </w:rPr>
        <w:t>Administração Pública Estadual</w:t>
      </w:r>
      <w:r w:rsidR="00EE7386">
        <w:rPr>
          <w:rFonts w:ascii="Segoe UI" w:eastAsia="Times New Roman" w:hAnsi="Segoe UI" w:cs="Segoe UI"/>
          <w:color w:val="000000"/>
          <w:lang w:eastAsia="pt-BR"/>
        </w:rPr>
        <w:t xml:space="preserve"> </w:t>
      </w:r>
      <w:r w:rsidRPr="0099059B">
        <w:rPr>
          <w:rFonts w:ascii="Segoe UI" w:eastAsia="Times New Roman" w:hAnsi="Segoe UI" w:cs="Segoe UI"/>
          <w:color w:val="000000"/>
          <w:lang w:eastAsia="pt-BR"/>
        </w:rPr>
        <w:t>se compromete a preservar a funcionalidade do serviço ou aplicativo, utilizando um leiaute que respeite a usabilidade e navegabilidade, facilitando a navegação sempre que possível, e exibir as funcionalidades de maneira completa, precisa e suficiente, de modo que as operações realizadas no serviço sejam claras.</w:t>
      </w:r>
    </w:p>
    <w:p w:rsidR="0099059B" w:rsidRPr="0099059B" w:rsidRDefault="0099059B"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bookmarkStart w:id="9" w:name="section-10"/>
      <w:bookmarkEnd w:id="9"/>
      <w:r>
        <w:rPr>
          <w:rFonts w:ascii="Segoe UI" w:eastAsia="Times New Roman" w:hAnsi="Segoe UI" w:cs="Segoe UI"/>
          <w:b/>
          <w:bCs/>
          <w:color w:val="000000"/>
          <w:sz w:val="24"/>
          <w:szCs w:val="24"/>
          <w:lang w:eastAsia="pt-BR"/>
        </w:rPr>
        <w:t>7</w:t>
      </w:r>
      <w:r w:rsidRPr="0099059B">
        <w:rPr>
          <w:rFonts w:ascii="Segoe UI" w:eastAsia="Times New Roman" w:hAnsi="Segoe UI" w:cs="Segoe UI"/>
          <w:b/>
          <w:bCs/>
          <w:color w:val="000000"/>
          <w:sz w:val="24"/>
          <w:szCs w:val="24"/>
          <w:lang w:eastAsia="pt-BR"/>
        </w:rPr>
        <w:t>. Contato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Sempre que desejar, vo</w:t>
      </w:r>
      <w:r w:rsidR="0057323D">
        <w:rPr>
          <w:rFonts w:ascii="Segoe UI" w:eastAsia="Times New Roman" w:hAnsi="Segoe UI" w:cs="Segoe UI"/>
          <w:color w:val="000000"/>
          <w:lang w:eastAsia="pt-BR"/>
        </w:rPr>
        <w:t>cê poderá entrar em contato com XXXXXXXXXX</w:t>
      </w:r>
      <w:r w:rsidRPr="0099059B">
        <w:rPr>
          <w:rFonts w:ascii="Segoe UI" w:eastAsia="Times New Roman" w:hAnsi="Segoe UI" w:cs="Segoe UI"/>
          <w:color w:val="000000"/>
          <w:lang w:eastAsia="pt-BR"/>
        </w:rPr>
        <w:t xml:space="preserve">, por meio do endereço </w:t>
      </w:r>
      <w:r w:rsidR="0057323D">
        <w:rPr>
          <w:rFonts w:ascii="Segoe UI" w:eastAsia="Times New Roman" w:hAnsi="Segoe UI" w:cs="Segoe UI"/>
          <w:color w:val="000000"/>
          <w:lang w:eastAsia="pt-BR"/>
        </w:rPr>
        <w:t>XXXXXXXXXXXX</w:t>
      </w:r>
      <w:r w:rsidRPr="0099059B">
        <w:rPr>
          <w:rFonts w:ascii="Segoe UI" w:eastAsia="Times New Roman" w:hAnsi="Segoe UI" w:cs="Segoe UI"/>
          <w:color w:val="000000"/>
          <w:lang w:eastAsia="pt-BR"/>
        </w:rPr>
        <w:t>, para esclarecer quaisquer dúvidas sobre este Termo de Uso e Política de Privacidade, ou para obter mais informações sobre o tratamento dos dados realizados com fundamento na LGPD.</w:t>
      </w:r>
    </w:p>
    <w:p w:rsidR="0099059B" w:rsidRPr="0099059B" w:rsidRDefault="0099059B"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bookmarkStart w:id="10" w:name="section-12"/>
      <w:bookmarkStart w:id="11" w:name="section-16"/>
      <w:bookmarkEnd w:id="10"/>
      <w:bookmarkEnd w:id="11"/>
      <w:r w:rsidRPr="0099059B">
        <w:rPr>
          <w:rFonts w:ascii="Segoe UI" w:eastAsia="Times New Roman" w:hAnsi="Segoe UI" w:cs="Segoe UI"/>
          <w:b/>
          <w:bCs/>
          <w:color w:val="000000"/>
          <w:sz w:val="24"/>
          <w:szCs w:val="24"/>
          <w:lang w:eastAsia="pt-BR"/>
        </w:rPr>
        <w:t>8. Segurança</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A </w:t>
      </w:r>
      <w:r w:rsidR="00125A80">
        <w:rPr>
          <w:rFonts w:ascii="Segoe UI" w:eastAsia="Times New Roman" w:hAnsi="Segoe UI" w:cs="Segoe UI"/>
          <w:color w:val="000000"/>
          <w:lang w:eastAsia="pt-BR"/>
        </w:rPr>
        <w:t>Administração Pública Estadual</w:t>
      </w:r>
      <w:r w:rsidRPr="0099059B">
        <w:rPr>
          <w:rFonts w:ascii="Segoe UI" w:eastAsia="Times New Roman" w:hAnsi="Segoe UI" w:cs="Segoe UI"/>
          <w:color w:val="000000"/>
          <w:lang w:eastAsia="pt-BR"/>
        </w:rPr>
        <w:t> se compromete a aplicar as medidas técnicas e organizativas aptas a proteger os dados pessoais de acessos não autorizados e de situações de destruição, perda, alteração, comunicação ou difusão de tais dados.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Para a garantia da segurança, serão adotadas soluções que levem em consideração: as técnicas adequadas; os custos de aplicação; a natureza, o âmbito, o contexto e as finalidades do tratamento; e os riscos para os direitos e liberdades do usuário.</w:t>
      </w:r>
      <w:bookmarkStart w:id="12" w:name="section-17"/>
      <w:bookmarkEnd w:id="12"/>
    </w:p>
    <w:p w:rsidR="0099059B" w:rsidRPr="0099059B" w:rsidRDefault="0099059B"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bookmarkStart w:id="13" w:name="section-18"/>
      <w:bookmarkEnd w:id="13"/>
      <w:r w:rsidRPr="0099059B">
        <w:rPr>
          <w:rFonts w:ascii="Segoe UI" w:eastAsia="Times New Roman" w:hAnsi="Segoe UI" w:cs="Segoe UI"/>
          <w:b/>
          <w:bCs/>
          <w:color w:val="000000"/>
          <w:sz w:val="24"/>
          <w:szCs w:val="24"/>
          <w:lang w:eastAsia="pt-BR"/>
        </w:rPr>
        <w:t>9. Tratamento posterior para outras finalidades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Informações sobre os dispositivos como modelo do hardware, tipo de sistema operacional, navegador utilizado para o acesso, identificador do dispositivo (incluindo a localização), dentre outros, podem ser coletados não apenas para a melhoria contínua dos serviços e aprimoramento da experiência do usuário no âmbito da </w:t>
      </w:r>
      <w:r w:rsidR="00125A80">
        <w:rPr>
          <w:rFonts w:ascii="Segoe UI" w:eastAsia="Times New Roman" w:hAnsi="Segoe UI" w:cs="Segoe UI"/>
          <w:color w:val="000000"/>
          <w:lang w:eastAsia="pt-BR"/>
        </w:rPr>
        <w:t>Administração Pública Estadual</w:t>
      </w:r>
      <w:r w:rsidRPr="0099059B">
        <w:rPr>
          <w:rFonts w:ascii="Segoe UI" w:eastAsia="Times New Roman" w:hAnsi="Segoe UI" w:cs="Segoe UI"/>
          <w:color w:val="000000"/>
          <w:lang w:eastAsia="pt-BR"/>
        </w:rPr>
        <w:t>, como também para o registro de acesso, conforme determinado na </w:t>
      </w:r>
      <w:hyperlink r:id="rId15" w:tgtFrame="_blank" w:history="1">
        <w:r w:rsidRPr="0099059B">
          <w:rPr>
            <w:rFonts w:ascii="Segoe UI" w:eastAsia="Times New Roman" w:hAnsi="Segoe UI" w:cs="Segoe UI"/>
            <w:color w:val="0000FF"/>
            <w:u w:val="single"/>
            <w:lang w:eastAsia="pt-BR"/>
          </w:rPr>
          <w:t>Lei nº 12.965/2014</w:t>
        </w:r>
      </w:hyperlink>
      <w:r w:rsidRPr="0099059B">
        <w:rPr>
          <w:rFonts w:ascii="Segoe UI" w:eastAsia="Times New Roman" w:hAnsi="Segoe UI" w:cs="Segoe UI"/>
          <w:color w:val="000000"/>
          <w:lang w:eastAsia="pt-BR"/>
        </w:rPr>
        <w:t xml:space="preserve"> (Marco Civil da Internet), visando ainda o </w:t>
      </w:r>
      <w:proofErr w:type="spellStart"/>
      <w:r w:rsidRPr="0099059B">
        <w:rPr>
          <w:rFonts w:ascii="Segoe UI" w:eastAsia="Times New Roman" w:hAnsi="Segoe UI" w:cs="Segoe UI"/>
          <w:color w:val="000000"/>
          <w:lang w:eastAsia="pt-BR"/>
        </w:rPr>
        <w:t>provisionamento</w:t>
      </w:r>
      <w:proofErr w:type="spellEnd"/>
      <w:r w:rsidRPr="0099059B">
        <w:rPr>
          <w:rFonts w:ascii="Segoe UI" w:eastAsia="Times New Roman" w:hAnsi="Segoe UI" w:cs="Segoe UI"/>
          <w:color w:val="000000"/>
          <w:lang w:eastAsia="pt-BR"/>
        </w:rPr>
        <w:t xml:space="preserve"> de informações apropriadas em caso de eventual investigação de ilícito relacionado a ataque cibernético.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lastRenderedPageBreak/>
        <w:t xml:space="preserve">Dados </w:t>
      </w:r>
      <w:proofErr w:type="spellStart"/>
      <w:r w:rsidRPr="0099059B">
        <w:rPr>
          <w:rFonts w:ascii="Segoe UI" w:eastAsia="Times New Roman" w:hAnsi="Segoe UI" w:cs="Segoe UI"/>
          <w:color w:val="000000"/>
          <w:lang w:eastAsia="pt-BR"/>
        </w:rPr>
        <w:t>anonimizados</w:t>
      </w:r>
      <w:proofErr w:type="spellEnd"/>
      <w:r w:rsidRPr="0099059B">
        <w:rPr>
          <w:rFonts w:ascii="Segoe UI" w:eastAsia="Times New Roman" w:hAnsi="Segoe UI" w:cs="Segoe UI"/>
          <w:color w:val="000000"/>
          <w:lang w:eastAsia="pt-BR"/>
        </w:rPr>
        <w:t xml:space="preserve"> ou </w:t>
      </w:r>
      <w:proofErr w:type="spellStart"/>
      <w:r w:rsidRPr="0099059B">
        <w:rPr>
          <w:rFonts w:ascii="Segoe UI" w:eastAsia="Times New Roman" w:hAnsi="Segoe UI" w:cs="Segoe UI"/>
          <w:color w:val="000000"/>
          <w:lang w:eastAsia="pt-BR"/>
        </w:rPr>
        <w:t>pseudonimizados</w:t>
      </w:r>
      <w:proofErr w:type="spellEnd"/>
      <w:r w:rsidRPr="0099059B">
        <w:rPr>
          <w:rFonts w:ascii="Segoe UI" w:eastAsia="Times New Roman" w:hAnsi="Segoe UI" w:cs="Segoe UI"/>
          <w:color w:val="000000"/>
          <w:lang w:eastAsia="pt-BR"/>
        </w:rPr>
        <w:t xml:space="preserve"> podem ser compartilhados como Dados Abertos, para fins de pesquisa, geração de estatísticas, podendo ser utilizados de maneira agregada na divulgação de informações por meios de comunicação, e em publicações científicas e educacionais.</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Desde que esteja em conformidade com o que determina a  </w:t>
      </w:r>
      <w:hyperlink r:id="rId16" w:tgtFrame="_blank" w:history="1">
        <w:r w:rsidRPr="0099059B">
          <w:rPr>
            <w:rFonts w:ascii="Segoe UI" w:eastAsia="Times New Roman" w:hAnsi="Segoe UI" w:cs="Segoe UI"/>
            <w:color w:val="0000FF"/>
            <w:u w:val="single"/>
            <w:lang w:eastAsia="pt-BR"/>
          </w:rPr>
          <w:t xml:space="preserve">Lei </w:t>
        </w:r>
        <w:proofErr w:type="gramStart"/>
        <w:r w:rsidRPr="0099059B">
          <w:rPr>
            <w:rFonts w:ascii="Segoe UI" w:eastAsia="Times New Roman" w:hAnsi="Segoe UI" w:cs="Segoe UI"/>
            <w:color w:val="0000FF"/>
            <w:u w:val="single"/>
            <w:lang w:eastAsia="pt-BR"/>
          </w:rPr>
          <w:t>Geral de Proteção de Dados Pessoais</w:t>
        </w:r>
      </w:hyperlink>
      <w:r w:rsidR="00125A80">
        <w:rPr>
          <w:rFonts w:ascii="Segoe UI" w:eastAsia="Times New Roman" w:hAnsi="Segoe UI" w:cs="Segoe UI"/>
          <w:color w:val="000000"/>
          <w:lang w:eastAsia="pt-BR"/>
        </w:rPr>
        <w:t> (LGPD) e observadas</w:t>
      </w:r>
      <w:proofErr w:type="gramEnd"/>
      <w:r w:rsidR="00EE7386">
        <w:rPr>
          <w:rFonts w:ascii="Segoe UI" w:eastAsia="Times New Roman" w:hAnsi="Segoe UI" w:cs="Segoe UI"/>
          <w:color w:val="000000"/>
          <w:lang w:eastAsia="pt-BR"/>
        </w:rPr>
        <w:t xml:space="preserve"> </w:t>
      </w:r>
      <w:r w:rsidR="00125A80">
        <w:rPr>
          <w:rFonts w:ascii="Segoe UI" w:eastAsia="Times New Roman" w:hAnsi="Segoe UI" w:cs="Segoe UI"/>
          <w:color w:val="000000"/>
          <w:lang w:eastAsia="pt-BR"/>
        </w:rPr>
        <w:t xml:space="preserve">as hipóteses de sigilos previstas em legislações específicas, </w:t>
      </w:r>
      <w:r w:rsidRPr="0099059B">
        <w:rPr>
          <w:rFonts w:ascii="Segoe UI" w:eastAsia="Times New Roman" w:hAnsi="Segoe UI" w:cs="Segoe UI"/>
          <w:color w:val="000000"/>
          <w:lang w:eastAsia="pt-BR"/>
        </w:rPr>
        <w:t xml:space="preserve">a </w:t>
      </w:r>
      <w:r w:rsidR="00125A80">
        <w:rPr>
          <w:rFonts w:ascii="Segoe UI" w:eastAsia="Times New Roman" w:hAnsi="Segoe UI" w:cs="Segoe UI"/>
          <w:color w:val="000000"/>
          <w:lang w:eastAsia="pt-BR"/>
        </w:rPr>
        <w:t>Administração Pública Estadual</w:t>
      </w:r>
      <w:r w:rsidR="00EE7386">
        <w:rPr>
          <w:rFonts w:ascii="Segoe UI" w:eastAsia="Times New Roman" w:hAnsi="Segoe UI" w:cs="Segoe UI"/>
          <w:color w:val="000000"/>
          <w:lang w:eastAsia="pt-BR"/>
        </w:rPr>
        <w:t xml:space="preserve"> </w:t>
      </w:r>
      <w:r w:rsidRPr="0099059B">
        <w:rPr>
          <w:rFonts w:ascii="Segoe UI" w:eastAsia="Times New Roman" w:hAnsi="Segoe UI" w:cs="Segoe UI"/>
          <w:color w:val="000000"/>
          <w:lang w:eastAsia="pt-BR"/>
        </w:rPr>
        <w:t>poderá fornecer dados ou informações relacionados aos seus serviços a outros serviços públicos digitais, cuja finalidade seja a efetiva prestação de serviço público pelo compartilhamento de dados ou informações, ou atender demanda judicial ou policial, ou por requisição do Ministério Público, conforme a LGPD.</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A </w:t>
      </w:r>
      <w:r w:rsidR="00125A80">
        <w:rPr>
          <w:rFonts w:ascii="Segoe UI" w:eastAsia="Times New Roman" w:hAnsi="Segoe UI" w:cs="Segoe UI"/>
          <w:color w:val="000000"/>
          <w:lang w:eastAsia="pt-BR"/>
        </w:rPr>
        <w:t>Administração Pública Estadual</w:t>
      </w:r>
      <w:r w:rsidR="00EE7386">
        <w:rPr>
          <w:rFonts w:ascii="Segoe UI" w:eastAsia="Times New Roman" w:hAnsi="Segoe UI" w:cs="Segoe UI"/>
          <w:color w:val="000000"/>
          <w:lang w:eastAsia="pt-BR"/>
        </w:rPr>
        <w:t xml:space="preserve"> </w:t>
      </w:r>
      <w:r w:rsidRPr="0099059B">
        <w:rPr>
          <w:rFonts w:ascii="Segoe UI" w:eastAsia="Times New Roman" w:hAnsi="Segoe UI" w:cs="Segoe UI"/>
          <w:color w:val="000000"/>
          <w:lang w:eastAsia="pt-BR"/>
        </w:rPr>
        <w:t>poderá ainda fornecer ao prestador de serviços de tecnologia da informação os dados de contato dos usuários que, em descumprimento ao Termo de Uso e Política de Privacidade, utilizem robôs, sistemas de varredura e armazenamento de dados (como “</w:t>
      </w:r>
      <w:proofErr w:type="spellStart"/>
      <w:r w:rsidRPr="0099059B">
        <w:rPr>
          <w:rFonts w:ascii="Segoe UI" w:eastAsia="Times New Roman" w:hAnsi="Segoe UI" w:cs="Segoe UI"/>
          <w:color w:val="000000"/>
          <w:lang w:eastAsia="pt-BR"/>
        </w:rPr>
        <w:t>spiders</w:t>
      </w:r>
      <w:proofErr w:type="spellEnd"/>
      <w:r w:rsidRPr="0099059B">
        <w:rPr>
          <w:rFonts w:ascii="Segoe UI" w:eastAsia="Times New Roman" w:hAnsi="Segoe UI" w:cs="Segoe UI"/>
          <w:color w:val="000000"/>
          <w:lang w:eastAsia="pt-BR"/>
        </w:rPr>
        <w:t>” ou “scrapers”), links escondidos ou qualquer outro recurso escuso, ferramenta, programa, algoritmo ou método coletor/extrator de dados automático para acessar, adquirir, copiar ou monitorar o serviço, para fins de orientação acerca de soluções tecnológicas que impeçam a degradação do ambiente informatizado, podendo até restringir o acesso ao conteúdo temporariamente.</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Para os tratamentos de dados realizados com fins exclusivos de segurança pública; defesa nacional; segurança do Estado; ou atividades de investigação e repressão de infrações penais, não </w:t>
      </w:r>
      <w:proofErr w:type="gramStart"/>
      <w:r w:rsidRPr="0099059B">
        <w:rPr>
          <w:rFonts w:ascii="Segoe UI" w:eastAsia="Times New Roman" w:hAnsi="Segoe UI" w:cs="Segoe UI"/>
          <w:color w:val="000000"/>
          <w:lang w:eastAsia="pt-BR"/>
        </w:rPr>
        <w:t>é</w:t>
      </w:r>
      <w:proofErr w:type="gramEnd"/>
      <w:r w:rsidRPr="0099059B">
        <w:rPr>
          <w:rFonts w:ascii="Segoe UI" w:eastAsia="Times New Roman" w:hAnsi="Segoe UI" w:cs="Segoe UI"/>
          <w:color w:val="000000"/>
          <w:lang w:eastAsia="pt-BR"/>
        </w:rPr>
        <w:t xml:space="preserve"> aplicável a LGPD (art. 4º, inciso III, da LGPD). Nesses casos, será observada a legislação específica (art. 4º, § 1º, da LGPD).</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A transparência será proporcionada nos termos da </w:t>
      </w:r>
      <w:hyperlink r:id="rId17" w:tgtFrame="_blank" w:history="1">
        <w:r w:rsidRPr="0099059B">
          <w:rPr>
            <w:rFonts w:ascii="Segoe UI" w:eastAsia="Times New Roman" w:hAnsi="Segoe UI" w:cs="Segoe UI"/>
            <w:color w:val="0000FF"/>
            <w:u w:val="single"/>
            <w:lang w:eastAsia="pt-BR"/>
          </w:rPr>
          <w:t>Lei de Acesso à Informação</w:t>
        </w:r>
      </w:hyperlink>
      <w:r w:rsidRPr="0099059B">
        <w:rPr>
          <w:rFonts w:ascii="Segoe UI" w:eastAsia="Times New Roman" w:hAnsi="Segoe UI" w:cs="Segoe UI"/>
          <w:color w:val="000000"/>
          <w:lang w:eastAsia="pt-BR"/>
        </w:rPr>
        <w:t> (LAI).</w:t>
      </w:r>
    </w:p>
    <w:p w:rsidR="0099059B" w:rsidRPr="0099059B" w:rsidRDefault="0099059B"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bookmarkStart w:id="14" w:name="section-19"/>
      <w:bookmarkStart w:id="15" w:name="section-20"/>
      <w:bookmarkEnd w:id="14"/>
      <w:bookmarkEnd w:id="15"/>
      <w:r w:rsidRPr="0099059B">
        <w:rPr>
          <w:rFonts w:ascii="Segoe UI" w:eastAsia="Times New Roman" w:hAnsi="Segoe UI" w:cs="Segoe UI"/>
          <w:b/>
          <w:bCs/>
          <w:color w:val="000000"/>
          <w:sz w:val="24"/>
          <w:szCs w:val="24"/>
          <w:lang w:eastAsia="pt-BR"/>
        </w:rPr>
        <w:t>10. Mudança do Termo de Uso e Política de Privacidade</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O Termo de Uso e Política de Privacidade dos serviços aqui estabelecidos têm validade indeterminada, mas estão sujeitos a alterações sem aviso prévio. A </w:t>
      </w:r>
      <w:r w:rsidR="00125A80">
        <w:rPr>
          <w:rFonts w:ascii="Segoe UI" w:eastAsia="Times New Roman" w:hAnsi="Segoe UI" w:cs="Segoe UI"/>
          <w:color w:val="000000"/>
          <w:lang w:eastAsia="pt-BR"/>
        </w:rPr>
        <w:t>Administração Pública Estadual</w:t>
      </w:r>
      <w:r w:rsidR="00EE7386">
        <w:rPr>
          <w:rFonts w:ascii="Segoe UI" w:eastAsia="Times New Roman" w:hAnsi="Segoe UI" w:cs="Segoe UI"/>
          <w:color w:val="000000"/>
          <w:lang w:eastAsia="pt-BR"/>
        </w:rPr>
        <w:t xml:space="preserve"> </w:t>
      </w:r>
      <w:r w:rsidRPr="0099059B">
        <w:rPr>
          <w:rFonts w:ascii="Segoe UI" w:eastAsia="Times New Roman" w:hAnsi="Segoe UI" w:cs="Segoe UI"/>
          <w:color w:val="000000"/>
          <w:lang w:eastAsia="pt-BR"/>
        </w:rPr>
        <w:t>se reserva o direito de modificar estes documentos a qualquer momento, especialmente para melhor adequação à legislação vigente e adaptá-los às evoluções dos serviços, seja pela disponibilização de novas funcionalidades, seja pela eliminação ou modificação daquelas já existentes. </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Qualquer alteração ou atualização deste Termo de Uso e Política de Privacidade de Serviços passará a vigorar a partir da data de sua publicação neste site e deverá ser integralmente observada pelos Usuários.</w:t>
      </w:r>
    </w:p>
    <w:p w:rsidR="0099059B" w:rsidRPr="0099059B" w:rsidRDefault="0099059B" w:rsidP="0099059B">
      <w:pPr>
        <w:spacing w:before="100" w:beforeAutospacing="1" w:after="100" w:afterAutospacing="1" w:line="240" w:lineRule="auto"/>
        <w:ind w:left="567"/>
        <w:jc w:val="both"/>
        <w:outlineLvl w:val="1"/>
        <w:rPr>
          <w:rFonts w:ascii="Segoe UI" w:eastAsia="Times New Roman" w:hAnsi="Segoe UI" w:cs="Segoe UI"/>
          <w:b/>
          <w:bCs/>
          <w:color w:val="000000"/>
          <w:sz w:val="24"/>
          <w:szCs w:val="24"/>
          <w:lang w:eastAsia="pt-BR"/>
        </w:rPr>
      </w:pPr>
      <w:r w:rsidRPr="0099059B">
        <w:rPr>
          <w:rFonts w:ascii="Segoe UI" w:eastAsia="Times New Roman" w:hAnsi="Segoe UI" w:cs="Segoe UI"/>
          <w:b/>
          <w:bCs/>
          <w:color w:val="000000"/>
          <w:sz w:val="24"/>
          <w:szCs w:val="24"/>
          <w:lang w:eastAsia="pt-BR"/>
        </w:rPr>
        <w:t>11. Foro</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 xml:space="preserve">Quaisquer disputas ou controvérsias procedentes de quaisquer atos que você pratique na utilização dos sites e/ou aplicativos, inclusive com relação ao descumprimento do Termo de Uso e Política de Privacidade ou pela violação dos </w:t>
      </w:r>
      <w:r w:rsidRPr="0099059B">
        <w:rPr>
          <w:rFonts w:ascii="Segoe UI" w:eastAsia="Times New Roman" w:hAnsi="Segoe UI" w:cs="Segoe UI"/>
          <w:color w:val="000000"/>
          <w:lang w:eastAsia="pt-BR"/>
        </w:rPr>
        <w:lastRenderedPageBreak/>
        <w:t>direitos da Administração Pública Federal, de outros Usuários e/ou de terceiros, inclusive direitos de propriedade intelectual, de sigilo e de personalidade, serão processadas no foro da Comarca de Maceió - AL. </w:t>
      </w:r>
    </w:p>
    <w:p w:rsidR="0099059B" w:rsidRPr="0099059B" w:rsidRDefault="0099059B" w:rsidP="0099059B">
      <w:pPr>
        <w:spacing w:before="100" w:beforeAutospacing="1" w:after="100" w:afterAutospacing="1" w:line="240" w:lineRule="auto"/>
        <w:ind w:left="567"/>
        <w:jc w:val="both"/>
        <w:rPr>
          <w:rFonts w:ascii="Segoe UI" w:eastAsia="Times New Roman" w:hAnsi="Segoe UI" w:cs="Segoe UI"/>
          <w:color w:val="000000"/>
          <w:lang w:eastAsia="pt-BR"/>
        </w:rPr>
      </w:pPr>
      <w:r w:rsidRPr="0099059B">
        <w:rPr>
          <w:rFonts w:ascii="Segoe UI" w:eastAsia="Times New Roman" w:hAnsi="Segoe UI" w:cs="Segoe UI"/>
          <w:color w:val="000000"/>
          <w:lang w:eastAsia="pt-BR"/>
        </w:rPr>
        <w:t>Sem prejuízo de qualquer outra via de recurso administrativo ou judicial, você tem direito de apresentar reclamação à Autoridade Nacional de Proteção de Dados (ANPD), com base no artigo 18, § 1º da LGPD caso entenda que alguma questão presente no Termo de Uso tenha sido violada.</w:t>
      </w:r>
    </w:p>
    <w:p w:rsidR="0099059B" w:rsidRPr="0099059B" w:rsidRDefault="0099059B" w:rsidP="0099059B">
      <w:pPr>
        <w:spacing w:before="100" w:beforeAutospacing="1" w:after="100" w:afterAutospacing="1" w:line="240" w:lineRule="auto"/>
        <w:ind w:left="567"/>
        <w:rPr>
          <w:rFonts w:ascii="Times New Roman" w:eastAsia="Times New Roman" w:hAnsi="Times New Roman" w:cs="Times New Roman"/>
          <w:color w:val="000000"/>
          <w:sz w:val="27"/>
          <w:szCs w:val="27"/>
          <w:lang w:eastAsia="pt-BR"/>
        </w:rPr>
      </w:pPr>
      <w:r w:rsidRPr="0099059B">
        <w:rPr>
          <w:rFonts w:ascii="Times New Roman" w:eastAsia="Times New Roman" w:hAnsi="Times New Roman" w:cs="Times New Roman"/>
          <w:color w:val="000000"/>
          <w:sz w:val="27"/>
          <w:szCs w:val="27"/>
          <w:lang w:eastAsia="pt-BR"/>
        </w:rPr>
        <w:t> </w:t>
      </w:r>
    </w:p>
    <w:p w:rsidR="000F22F0" w:rsidRDefault="000F22F0" w:rsidP="0099059B">
      <w:pPr>
        <w:ind w:left="567"/>
      </w:pPr>
    </w:p>
    <w:sectPr w:rsidR="000F22F0" w:rsidSect="0099059B">
      <w:pgSz w:w="11906" w:h="16838"/>
      <w:pgMar w:top="1417" w:right="1701"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71DCB"/>
    <w:multiLevelType w:val="hybridMultilevel"/>
    <w:tmpl w:val="403C94B6"/>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
    <w:nsid w:val="1F7C1FC7"/>
    <w:multiLevelType w:val="hybridMultilevel"/>
    <w:tmpl w:val="80164E46"/>
    <w:lvl w:ilvl="0" w:tplc="3880F74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50051442"/>
    <w:multiLevelType w:val="multilevel"/>
    <w:tmpl w:val="64D0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2E51E9"/>
    <w:multiLevelType w:val="multilevel"/>
    <w:tmpl w:val="5F34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9059B"/>
    <w:rsid w:val="000F22F0"/>
    <w:rsid w:val="001120FB"/>
    <w:rsid w:val="00125A80"/>
    <w:rsid w:val="00343BBE"/>
    <w:rsid w:val="00380893"/>
    <w:rsid w:val="00445E14"/>
    <w:rsid w:val="0057323D"/>
    <w:rsid w:val="005C1F41"/>
    <w:rsid w:val="005C6656"/>
    <w:rsid w:val="0099059B"/>
    <w:rsid w:val="00A11DC1"/>
    <w:rsid w:val="00EB5E69"/>
    <w:rsid w:val="00EE7386"/>
    <w:rsid w:val="00F011B8"/>
    <w:rsid w:val="00FD721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2F0"/>
  </w:style>
  <w:style w:type="paragraph" w:styleId="Ttulo2">
    <w:name w:val="heading 2"/>
    <w:basedOn w:val="Normal"/>
    <w:link w:val="Ttulo2Char"/>
    <w:uiPriority w:val="9"/>
    <w:qFormat/>
    <w:rsid w:val="0099059B"/>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99059B"/>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99059B"/>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99059B"/>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99059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99059B"/>
    <w:rPr>
      <w:color w:val="0000FF"/>
      <w:u w:val="single"/>
    </w:rPr>
  </w:style>
  <w:style w:type="character" w:styleId="Forte">
    <w:name w:val="Strong"/>
    <w:basedOn w:val="Fontepargpadro"/>
    <w:uiPriority w:val="22"/>
    <w:qFormat/>
    <w:rsid w:val="0099059B"/>
    <w:rPr>
      <w:b/>
      <w:bCs/>
    </w:rPr>
  </w:style>
  <w:style w:type="character" w:styleId="nfase">
    <w:name w:val="Emphasis"/>
    <w:basedOn w:val="Fontepargpadro"/>
    <w:uiPriority w:val="20"/>
    <w:qFormat/>
    <w:rsid w:val="0099059B"/>
    <w:rPr>
      <w:i/>
      <w:iCs/>
    </w:rPr>
  </w:style>
  <w:style w:type="paragraph" w:styleId="PargrafodaLista">
    <w:name w:val="List Paragraph"/>
    <w:basedOn w:val="Normal"/>
    <w:uiPriority w:val="34"/>
    <w:qFormat/>
    <w:rsid w:val="00343BBE"/>
    <w:pPr>
      <w:ind w:left="720"/>
      <w:contextualSpacing/>
    </w:pPr>
  </w:style>
</w:styles>
</file>

<file path=word/webSettings.xml><?xml version="1.0" encoding="utf-8"?>
<w:webSettings xmlns:r="http://schemas.openxmlformats.org/officeDocument/2006/relationships" xmlns:w="http://schemas.openxmlformats.org/wordprocessingml/2006/main">
  <w:divs>
    <w:div w:id="128955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5-2018/2018/lei/l13709.htm" TargetMode="External"/><Relationship Id="rId13" Type="http://schemas.openxmlformats.org/officeDocument/2006/relationships/hyperlink" Target="http://www.planalto.gov.br/ccivil_03/_ato2015-2018/2018/lei/l13709.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lanalto.gov.br/ccivil_03/_ato2015-2018/2018/lei/l13709.htm" TargetMode="External"/><Relationship Id="rId12" Type="http://schemas.openxmlformats.org/officeDocument/2006/relationships/hyperlink" Target="http://www.planalto.gov.br/ccivil_03/_ato2015-2018/2017/lei/l13460.htm" TargetMode="External"/><Relationship Id="rId17" Type="http://schemas.openxmlformats.org/officeDocument/2006/relationships/hyperlink" Target="http://www.planalto.gov.br/ccivil_03/_ato2011-2014/2011/lei/l12527.htm" TargetMode="External"/><Relationship Id="rId2" Type="http://schemas.openxmlformats.org/officeDocument/2006/relationships/numbering" Target="numbering.xml"/><Relationship Id="rId16" Type="http://schemas.openxmlformats.org/officeDocument/2006/relationships/hyperlink" Target="http://www.planalto.gov.br/ccivil_03/_ato2015-2018/2018/lei/l13709.htm" TargetMode="External"/><Relationship Id="rId1" Type="http://schemas.openxmlformats.org/officeDocument/2006/relationships/customXml" Target="../customXml/item1.xml"/><Relationship Id="rId6" Type="http://schemas.openxmlformats.org/officeDocument/2006/relationships/hyperlink" Target="http://www.planalto.gov.br/ccivil_03/_ato2011-2014/2014/lei/l12965.htm" TargetMode="External"/><Relationship Id="rId11" Type="http://schemas.openxmlformats.org/officeDocument/2006/relationships/hyperlink" Target="http://www.planalto.gov.br/ccivil_03/_ato2015-2018/2017/lei/l13444.htm" TargetMode="External"/><Relationship Id="rId5" Type="http://schemas.openxmlformats.org/officeDocument/2006/relationships/webSettings" Target="webSettings.xml"/><Relationship Id="rId15" Type="http://schemas.openxmlformats.org/officeDocument/2006/relationships/hyperlink" Target="http://www.planalto.gov.br/ccivil_03/_ato2011-2014/2014/lei/l12965.htm" TargetMode="External"/><Relationship Id="rId10" Type="http://schemas.openxmlformats.org/officeDocument/2006/relationships/hyperlink" Target="http://www.planalto.gov.br/ccivil_03/_ato2011-2014/2014/lei/l12965.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alto.gov.br/ccivil_03/_ato2011-2014/2011/lei/l12527.htm" TargetMode="External"/><Relationship Id="rId14" Type="http://schemas.openxmlformats.org/officeDocument/2006/relationships/hyperlink" Target="http://www.planalto.gov.br/ccivil_03/_ato2019-2022/2021/lei/l14129.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DF07B-BED1-4613-B31F-AC29D598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3995</Words>
  <Characters>21574</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carla.silva</dc:creator>
  <cp:lastModifiedBy>roberta.santiago</cp:lastModifiedBy>
  <cp:revision>3</cp:revision>
  <dcterms:created xsi:type="dcterms:W3CDTF">2024-08-15T11:26:00Z</dcterms:created>
  <dcterms:modified xsi:type="dcterms:W3CDTF">2024-11-22T13:36:00Z</dcterms:modified>
</cp:coreProperties>
</file>